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DA" w:rsidRDefault="006B46DA" w:rsidP="00C459F3">
      <w:pPr>
        <w:pStyle w:val="Heading1"/>
        <w:jc w:val="center"/>
        <w:rPr>
          <w:rFonts w:ascii="Book Antiqua" w:hAnsi="Book Antiqua"/>
          <w:sz w:val="48"/>
        </w:rPr>
      </w:pPr>
      <w:r>
        <w:rPr>
          <w:rFonts w:ascii="Book Antiqua" w:hAnsi="Book Antiqua"/>
          <w:sz w:val="48"/>
        </w:rPr>
        <w:t>SERMON SERIES:</w:t>
      </w:r>
    </w:p>
    <w:p w:rsidR="00C459F3" w:rsidRDefault="00D803AC" w:rsidP="00C459F3">
      <w:pPr>
        <w:pStyle w:val="Heading1"/>
        <w:jc w:val="center"/>
        <w:rPr>
          <w:rFonts w:ascii="Book Antiqua" w:hAnsi="Book Antiqua"/>
          <w:sz w:val="48"/>
        </w:rPr>
      </w:pPr>
      <w:r>
        <w:rPr>
          <w:rFonts w:ascii="Book Antiqua" w:hAnsi="Book Antiqua"/>
          <w:sz w:val="48"/>
        </w:rPr>
        <w:t>CARRYING ON THE MISSION OF JESUS</w:t>
      </w:r>
    </w:p>
    <w:p w:rsidR="009310B1" w:rsidRPr="00082E77" w:rsidRDefault="00C459F3" w:rsidP="00C459F3">
      <w:pPr>
        <w:pStyle w:val="Heading1"/>
        <w:jc w:val="center"/>
        <w:rPr>
          <w:rFonts w:ascii="Book Antiqua" w:hAnsi="Book Antiqua"/>
          <w:sz w:val="44"/>
          <w:szCs w:val="44"/>
        </w:rPr>
      </w:pPr>
      <w:r w:rsidRPr="00082E77">
        <w:rPr>
          <w:rFonts w:ascii="Book Antiqua" w:hAnsi="Book Antiqua"/>
          <w:sz w:val="44"/>
          <w:szCs w:val="44"/>
        </w:rPr>
        <w:t xml:space="preserve"> </w:t>
      </w:r>
      <w:r w:rsidR="009310B1" w:rsidRPr="00082E77">
        <w:rPr>
          <w:rFonts w:ascii="Book Antiqua" w:hAnsi="Book Antiqua"/>
          <w:sz w:val="44"/>
          <w:szCs w:val="44"/>
        </w:rPr>
        <w:t>“</w:t>
      </w:r>
      <w:r w:rsidR="00D803AC">
        <w:rPr>
          <w:rFonts w:ascii="Book Antiqua" w:hAnsi="Book Antiqua"/>
          <w:sz w:val="44"/>
          <w:szCs w:val="44"/>
        </w:rPr>
        <w:t xml:space="preserve">The </w:t>
      </w:r>
      <w:r w:rsidR="00173D45">
        <w:rPr>
          <w:rFonts w:ascii="Book Antiqua" w:hAnsi="Book Antiqua"/>
          <w:sz w:val="44"/>
          <w:szCs w:val="44"/>
        </w:rPr>
        <w:t xml:space="preserve">Two Imperatives </w:t>
      </w:r>
      <w:proofErr w:type="gramStart"/>
      <w:r w:rsidR="00173D45">
        <w:rPr>
          <w:rFonts w:ascii="Book Antiqua" w:hAnsi="Book Antiqua"/>
          <w:sz w:val="44"/>
          <w:szCs w:val="44"/>
        </w:rPr>
        <w:t>Of</w:t>
      </w:r>
      <w:proofErr w:type="gramEnd"/>
      <w:r w:rsidR="00173D45">
        <w:rPr>
          <w:rFonts w:ascii="Book Antiqua" w:hAnsi="Book Antiqua"/>
          <w:sz w:val="44"/>
          <w:szCs w:val="44"/>
        </w:rPr>
        <w:t xml:space="preserve"> The Early Church</w:t>
      </w:r>
      <w:r w:rsidR="009310B1" w:rsidRPr="00082E77">
        <w:rPr>
          <w:rFonts w:ascii="Book Antiqua" w:hAnsi="Book Antiqua"/>
          <w:sz w:val="44"/>
          <w:szCs w:val="44"/>
        </w:rPr>
        <w:t>”</w:t>
      </w:r>
    </w:p>
    <w:p w:rsidR="009310B1" w:rsidRPr="0025010D" w:rsidRDefault="00D803AC">
      <w:pPr>
        <w:pStyle w:val="Heading2"/>
        <w:jc w:val="center"/>
        <w:rPr>
          <w:rFonts w:ascii="Book Antiqua" w:hAnsi="Book Antiqua"/>
          <w:i/>
          <w:sz w:val="36"/>
        </w:rPr>
      </w:pPr>
      <w:r>
        <w:rPr>
          <w:rFonts w:ascii="Book Antiqua" w:hAnsi="Book Antiqua"/>
          <w:i/>
          <w:sz w:val="36"/>
        </w:rPr>
        <w:t xml:space="preserve">Acts </w:t>
      </w:r>
      <w:r w:rsidR="00173D45">
        <w:rPr>
          <w:rFonts w:ascii="Book Antiqua" w:hAnsi="Book Antiqua"/>
          <w:i/>
          <w:sz w:val="36"/>
        </w:rPr>
        <w:t>2:32-33, 36-47</w:t>
      </w:r>
    </w:p>
    <w:p w:rsidR="002A4ACE" w:rsidRPr="006B46DA" w:rsidRDefault="002A4ACE" w:rsidP="009E7D25">
      <w:pPr>
        <w:rPr>
          <w:rFonts w:ascii="Book Antiqua" w:hAnsi="Book Antiqua"/>
          <w:sz w:val="28"/>
          <w:szCs w:val="28"/>
        </w:rPr>
      </w:pPr>
    </w:p>
    <w:p w:rsidR="00F178CB" w:rsidRPr="006B46DA" w:rsidRDefault="00F178CB" w:rsidP="009E7D25">
      <w:pPr>
        <w:rPr>
          <w:rFonts w:ascii="Book Antiqua" w:hAnsi="Book Antiqua"/>
          <w:color w:val="000000"/>
          <w:sz w:val="28"/>
          <w:szCs w:val="28"/>
        </w:rPr>
      </w:pPr>
    </w:p>
    <w:p w:rsidR="00873670" w:rsidRDefault="00BB7EA7" w:rsidP="009E7D25">
      <w:pPr>
        <w:rPr>
          <w:rFonts w:ascii="Book Antiqua" w:hAnsi="Book Antiqua"/>
          <w:color w:val="000000"/>
          <w:sz w:val="28"/>
        </w:rPr>
      </w:pPr>
      <w:r>
        <w:rPr>
          <w:rFonts w:ascii="Book Antiqua" w:hAnsi="Book Antiqua"/>
          <w:color w:val="000000"/>
          <w:sz w:val="28"/>
        </w:rPr>
        <w:tab/>
      </w:r>
      <w:r w:rsidR="00A23A4B">
        <w:rPr>
          <w:rFonts w:ascii="Book Antiqua" w:hAnsi="Book Antiqua"/>
          <w:color w:val="000000"/>
          <w:sz w:val="28"/>
        </w:rPr>
        <w:t xml:space="preserve">Last Sunday we launched a new sermon series called “Carrying </w:t>
      </w:r>
      <w:proofErr w:type="gramStart"/>
      <w:r w:rsidR="00A23A4B">
        <w:rPr>
          <w:rFonts w:ascii="Book Antiqua" w:hAnsi="Book Antiqua"/>
          <w:color w:val="000000"/>
          <w:sz w:val="28"/>
        </w:rPr>
        <w:t>On The</w:t>
      </w:r>
      <w:proofErr w:type="gramEnd"/>
      <w:r w:rsidR="00A23A4B">
        <w:rPr>
          <w:rFonts w:ascii="Book Antiqua" w:hAnsi="Book Antiqua"/>
          <w:color w:val="000000"/>
          <w:sz w:val="28"/>
        </w:rPr>
        <w:t xml:space="preserve"> Mission of Jesus” that focuses</w:t>
      </w:r>
      <w:r>
        <w:rPr>
          <w:rFonts w:ascii="Book Antiqua" w:hAnsi="Book Antiqua"/>
          <w:color w:val="000000"/>
          <w:sz w:val="28"/>
        </w:rPr>
        <w:t xml:space="preserve"> on the book of Acts.  The purpose of this series is to help us see the way in which the biblical </w:t>
      </w:r>
      <w:r w:rsidR="00A23A4B">
        <w:rPr>
          <w:rFonts w:ascii="Book Antiqua" w:hAnsi="Book Antiqua"/>
          <w:color w:val="000000"/>
          <w:sz w:val="28"/>
        </w:rPr>
        <w:t xml:space="preserve">church is supposed to function, and </w:t>
      </w:r>
      <w:r>
        <w:rPr>
          <w:rFonts w:ascii="Book Antiqua" w:hAnsi="Book Antiqua"/>
          <w:color w:val="000000"/>
          <w:sz w:val="28"/>
        </w:rPr>
        <w:t>to aid us in understanding the mission, heritage, a</w:t>
      </w:r>
      <w:r w:rsidR="00A23A4B">
        <w:rPr>
          <w:rFonts w:ascii="Book Antiqua" w:hAnsi="Book Antiqua"/>
          <w:color w:val="000000"/>
          <w:sz w:val="28"/>
        </w:rPr>
        <w:t>nd purpose of the church</w:t>
      </w:r>
      <w:r w:rsidR="003E5D9A">
        <w:rPr>
          <w:rFonts w:ascii="Book Antiqua" w:hAnsi="Book Antiqua"/>
          <w:color w:val="000000"/>
          <w:sz w:val="28"/>
        </w:rPr>
        <w:t>.</w:t>
      </w:r>
    </w:p>
    <w:p w:rsidR="005067A2" w:rsidRDefault="005067A2" w:rsidP="009E7D25">
      <w:pPr>
        <w:rPr>
          <w:rFonts w:ascii="Book Antiqua" w:hAnsi="Book Antiqua" w:cs="Arial"/>
          <w:color w:val="000000"/>
          <w:sz w:val="28"/>
          <w:szCs w:val="28"/>
        </w:rPr>
      </w:pPr>
      <w:r>
        <w:rPr>
          <w:rFonts w:ascii="Book Antiqua" w:hAnsi="Book Antiqua"/>
          <w:color w:val="000000"/>
          <w:sz w:val="28"/>
        </w:rPr>
        <w:tab/>
        <w:t xml:space="preserve">Last week I shared with you the “ever-widening circle” from Acts 1:8, which forms the anchor for this </w:t>
      </w:r>
      <w:r w:rsidRPr="005067A2">
        <w:rPr>
          <w:rFonts w:ascii="Book Antiqua" w:hAnsi="Book Antiqua"/>
          <w:color w:val="000000"/>
          <w:sz w:val="28"/>
          <w:szCs w:val="28"/>
        </w:rPr>
        <w:t xml:space="preserve">series: </w:t>
      </w:r>
      <w:r>
        <w:rPr>
          <w:rFonts w:ascii="Book Antiqua" w:hAnsi="Book Antiqua"/>
          <w:color w:val="000000"/>
          <w:sz w:val="28"/>
          <w:szCs w:val="28"/>
        </w:rPr>
        <w:t>“</w:t>
      </w:r>
      <w:r w:rsidRPr="005067A2">
        <w:rPr>
          <w:rFonts w:ascii="Book Antiqua" w:hAnsi="Book Antiqua" w:cs="Arial"/>
          <w:i/>
          <w:color w:val="000000"/>
          <w:sz w:val="28"/>
          <w:szCs w:val="28"/>
        </w:rPr>
        <w:t>But you will receive power when the Holy Spirit comes upon you. And you will be my witnesses, telling people about me everywhere—in Jerusalem, throughout Judea, in Samaria, and to the ends of the earth.”</w:t>
      </w:r>
      <w:r>
        <w:rPr>
          <w:rFonts w:ascii="Book Antiqua" w:hAnsi="Book Antiqua" w:cs="Arial"/>
          <w:color w:val="000000"/>
          <w:sz w:val="28"/>
          <w:szCs w:val="28"/>
        </w:rPr>
        <w:t xml:space="preserve">  The last words of Jesus to his church w</w:t>
      </w:r>
      <w:r w:rsidR="00A23A4B">
        <w:rPr>
          <w:rFonts w:ascii="Book Antiqua" w:hAnsi="Book Antiqua" w:cs="Arial"/>
          <w:color w:val="000000"/>
          <w:sz w:val="28"/>
          <w:szCs w:val="28"/>
        </w:rPr>
        <w:t>ere</w:t>
      </w:r>
      <w:r>
        <w:rPr>
          <w:rFonts w:ascii="Book Antiqua" w:hAnsi="Book Antiqua" w:cs="Arial"/>
          <w:color w:val="000000"/>
          <w:sz w:val="28"/>
          <w:szCs w:val="28"/>
        </w:rPr>
        <w:t xml:space="preserve"> for them to carry on his own mission in the world.  Beginning right here at home and </w:t>
      </w:r>
      <w:r w:rsidR="00A23A4B">
        <w:rPr>
          <w:rFonts w:ascii="Book Antiqua" w:hAnsi="Book Antiqua" w:cs="Arial"/>
          <w:color w:val="000000"/>
          <w:sz w:val="28"/>
          <w:szCs w:val="28"/>
        </w:rPr>
        <w:t>stretching across the world, we’</w:t>
      </w:r>
      <w:r>
        <w:rPr>
          <w:rFonts w:ascii="Book Antiqua" w:hAnsi="Book Antiqua" w:cs="Arial"/>
          <w:color w:val="000000"/>
          <w:sz w:val="28"/>
          <w:szCs w:val="28"/>
        </w:rPr>
        <w:t xml:space="preserve">re </w:t>
      </w:r>
      <w:r w:rsidR="00A23A4B">
        <w:rPr>
          <w:rFonts w:ascii="Book Antiqua" w:hAnsi="Book Antiqua" w:cs="Arial"/>
          <w:color w:val="000000"/>
          <w:sz w:val="28"/>
          <w:szCs w:val="28"/>
        </w:rPr>
        <w:t>still called to that great task.</w:t>
      </w:r>
    </w:p>
    <w:p w:rsidR="005067A2" w:rsidRDefault="005067A2" w:rsidP="009E7D25">
      <w:pPr>
        <w:rPr>
          <w:rFonts w:ascii="Book Antiqua" w:hAnsi="Book Antiqua"/>
          <w:sz w:val="28"/>
          <w:szCs w:val="28"/>
        </w:rPr>
      </w:pPr>
      <w:r w:rsidRPr="00F36552">
        <w:rPr>
          <w:rFonts w:ascii="Book Antiqua" w:hAnsi="Book Antiqua" w:cs="Arial"/>
          <w:sz w:val="28"/>
          <w:szCs w:val="28"/>
        </w:rPr>
        <w:tab/>
      </w:r>
      <w:r w:rsidR="00A23A4B" w:rsidRPr="00F36552">
        <w:rPr>
          <w:rFonts w:ascii="Book Antiqua" w:hAnsi="Book Antiqua" w:cs="Arial"/>
          <w:sz w:val="28"/>
          <w:szCs w:val="28"/>
        </w:rPr>
        <w:t>I also mentioned what’</w:t>
      </w:r>
      <w:r w:rsidR="00B619E5" w:rsidRPr="00F36552">
        <w:rPr>
          <w:rFonts w:ascii="Book Antiqua" w:hAnsi="Book Antiqua" w:cs="Arial"/>
          <w:sz w:val="28"/>
          <w:szCs w:val="28"/>
        </w:rPr>
        <w:t>s been known as the</w:t>
      </w:r>
      <w:r w:rsidR="00B619E5" w:rsidRPr="00F36552">
        <w:rPr>
          <w:rFonts w:ascii="Book Antiqua" w:hAnsi="Book Antiqua" w:cs="Arial"/>
          <w:b/>
          <w:i/>
          <w:color w:val="FF0000"/>
          <w:sz w:val="28"/>
          <w:szCs w:val="28"/>
        </w:rPr>
        <w:t xml:space="preserve"> “Basic Law of Congregational Life.”  This rule states that </w:t>
      </w:r>
      <w:r w:rsidR="00B619E5" w:rsidRPr="00F36552">
        <w:rPr>
          <w:rFonts w:ascii="Book Antiqua" w:hAnsi="Book Antiqua"/>
          <w:b/>
          <w:i/>
          <w:color w:val="FF0000"/>
          <w:sz w:val="28"/>
          <w:szCs w:val="28"/>
        </w:rPr>
        <w:t>churches grow when they</w:t>
      </w:r>
      <w:r w:rsidR="00B619E5" w:rsidRPr="00F36552">
        <w:rPr>
          <w:rFonts w:ascii="Book Antiqua" w:hAnsi="Book Antiqua"/>
          <w:b/>
          <w:i/>
          <w:color w:val="FF0000"/>
          <w:sz w:val="28"/>
        </w:rPr>
        <w:t xml:space="preserve"> </w:t>
      </w:r>
      <w:r w:rsidR="00B619E5" w:rsidRPr="00F36552">
        <w:rPr>
          <w:rFonts w:ascii="Book Antiqua" w:hAnsi="Book Antiqua"/>
          <w:b/>
          <w:i/>
          <w:color w:val="FF0000"/>
          <w:sz w:val="28"/>
          <w:szCs w:val="28"/>
        </w:rPr>
        <w:t>intentionally reach out to others, and churches die when all they</w:t>
      </w:r>
      <w:r w:rsidR="00B619E5" w:rsidRPr="00F36552">
        <w:rPr>
          <w:rFonts w:ascii="Book Antiqua" w:hAnsi="Book Antiqua"/>
          <w:b/>
          <w:i/>
          <w:color w:val="FF0000"/>
          <w:sz w:val="28"/>
        </w:rPr>
        <w:t xml:space="preserve"> </w:t>
      </w:r>
      <w:r w:rsidR="00B619E5" w:rsidRPr="00F36552">
        <w:rPr>
          <w:rFonts w:ascii="Book Antiqua" w:hAnsi="Book Antiqua"/>
          <w:b/>
          <w:i/>
          <w:color w:val="FF0000"/>
          <w:sz w:val="28"/>
          <w:szCs w:val="28"/>
        </w:rPr>
        <w:t xml:space="preserve">do is take care of </w:t>
      </w:r>
      <w:proofErr w:type="gramStart"/>
      <w:r w:rsidR="00B619E5" w:rsidRPr="00F36552">
        <w:rPr>
          <w:rFonts w:ascii="Book Antiqua" w:hAnsi="Book Antiqua"/>
          <w:b/>
          <w:i/>
          <w:color w:val="FF0000"/>
          <w:sz w:val="28"/>
          <w:szCs w:val="28"/>
        </w:rPr>
        <w:t>themselves</w:t>
      </w:r>
      <w:proofErr w:type="gramEnd"/>
      <w:r w:rsidR="00A23A4B" w:rsidRPr="00F36552">
        <w:rPr>
          <w:rFonts w:ascii="Book Antiqua" w:hAnsi="Book Antiqua"/>
          <w:b/>
          <w:i/>
          <w:color w:val="FF0000"/>
          <w:sz w:val="28"/>
          <w:szCs w:val="28"/>
        </w:rPr>
        <w:t>.</w:t>
      </w:r>
      <w:r w:rsidR="00A23A4B" w:rsidRPr="00A23A4B">
        <w:rPr>
          <w:rFonts w:ascii="Book Antiqua" w:hAnsi="Book Antiqua"/>
          <w:sz w:val="28"/>
          <w:szCs w:val="28"/>
        </w:rPr>
        <w:t xml:space="preserve">  </w:t>
      </w:r>
      <w:r w:rsidR="00A23A4B">
        <w:rPr>
          <w:rFonts w:ascii="Book Antiqua" w:hAnsi="Book Antiqua"/>
          <w:sz w:val="28"/>
          <w:szCs w:val="28"/>
        </w:rPr>
        <w:t>If we’</w:t>
      </w:r>
      <w:r w:rsidR="00B619E5">
        <w:rPr>
          <w:rFonts w:ascii="Book Antiqua" w:hAnsi="Book Antiqua"/>
          <w:sz w:val="28"/>
          <w:szCs w:val="28"/>
        </w:rPr>
        <w:t xml:space="preserve">re to become the full ideal of what God wants us to be as his church, our focus cannot be turned inward, but must be </w:t>
      </w:r>
      <w:r w:rsidR="00A52CFA">
        <w:rPr>
          <w:rFonts w:ascii="Book Antiqua" w:hAnsi="Book Antiqua"/>
          <w:sz w:val="28"/>
          <w:szCs w:val="28"/>
        </w:rPr>
        <w:t>turned</w:t>
      </w:r>
      <w:r w:rsidR="00B619E5">
        <w:rPr>
          <w:rFonts w:ascii="Book Antiqua" w:hAnsi="Book Antiqua"/>
          <w:sz w:val="28"/>
          <w:szCs w:val="28"/>
        </w:rPr>
        <w:t xml:space="preserve"> outward.</w:t>
      </w:r>
    </w:p>
    <w:p w:rsidR="00B619E5" w:rsidRPr="005067A2" w:rsidRDefault="00B619E5" w:rsidP="009E7D25">
      <w:pPr>
        <w:rPr>
          <w:rFonts w:ascii="Book Antiqua" w:hAnsi="Book Antiqua"/>
          <w:color w:val="000000"/>
          <w:sz w:val="28"/>
        </w:rPr>
      </w:pPr>
      <w:r>
        <w:rPr>
          <w:rFonts w:ascii="Book Antiqua" w:hAnsi="Book Antiqua"/>
          <w:sz w:val="28"/>
          <w:szCs w:val="28"/>
        </w:rPr>
        <w:tab/>
        <w:t>This morning I want to emphasize two i</w:t>
      </w:r>
      <w:r w:rsidR="00A23A4B">
        <w:rPr>
          <w:rFonts w:ascii="Book Antiqua" w:hAnsi="Book Antiqua"/>
          <w:sz w:val="28"/>
          <w:szCs w:val="28"/>
        </w:rPr>
        <w:t>mperatives of the early church―</w:t>
      </w:r>
      <w:r>
        <w:rPr>
          <w:rFonts w:ascii="Book Antiqua" w:hAnsi="Book Antiqua"/>
          <w:sz w:val="28"/>
          <w:szCs w:val="28"/>
        </w:rPr>
        <w:t xml:space="preserve">two things we consistently find in the actions of the earliest Christians: </w:t>
      </w:r>
      <w:r w:rsidRPr="00A23A4B">
        <w:rPr>
          <w:rFonts w:ascii="Book Antiqua" w:hAnsi="Book Antiqua"/>
          <w:b/>
          <w:sz w:val="28"/>
          <w:szCs w:val="28"/>
        </w:rPr>
        <w:t>devotion to Jesus</w:t>
      </w:r>
      <w:r w:rsidRPr="00A23A4B">
        <w:rPr>
          <w:rFonts w:ascii="Book Antiqua" w:hAnsi="Book Antiqua"/>
          <w:sz w:val="28"/>
          <w:szCs w:val="28"/>
        </w:rPr>
        <w:t xml:space="preserve"> and </w:t>
      </w:r>
      <w:r w:rsidRPr="00A23A4B">
        <w:rPr>
          <w:rFonts w:ascii="Book Antiqua" w:hAnsi="Book Antiqua"/>
          <w:b/>
          <w:sz w:val="28"/>
          <w:szCs w:val="28"/>
        </w:rPr>
        <w:t>obedience to Jesus</w:t>
      </w:r>
      <w:r w:rsidRPr="00A23A4B">
        <w:rPr>
          <w:rFonts w:ascii="Book Antiqua" w:hAnsi="Book Antiqua"/>
          <w:sz w:val="28"/>
          <w:szCs w:val="28"/>
        </w:rPr>
        <w:t xml:space="preserve">.  </w:t>
      </w:r>
      <w:proofErr w:type="gramStart"/>
      <w:r w:rsidR="00C8152B">
        <w:rPr>
          <w:rFonts w:ascii="Book Antiqua" w:hAnsi="Book Antiqua"/>
          <w:sz w:val="28"/>
          <w:szCs w:val="28"/>
        </w:rPr>
        <w:t>It’s</w:t>
      </w:r>
      <w:proofErr w:type="gramEnd"/>
      <w:r>
        <w:rPr>
          <w:rFonts w:ascii="Book Antiqua" w:hAnsi="Book Antiqua"/>
          <w:sz w:val="28"/>
          <w:szCs w:val="28"/>
        </w:rPr>
        <w:t xml:space="preserve"> devotion and obedience that help us understand the implications of God’s claim on our lives</w:t>
      </w:r>
      <w:r w:rsidR="00C8152B">
        <w:rPr>
          <w:rFonts w:ascii="Book Antiqua" w:hAnsi="Book Antiqua"/>
          <w:sz w:val="28"/>
          <w:szCs w:val="28"/>
        </w:rPr>
        <w:t>,</w:t>
      </w:r>
      <w:r>
        <w:rPr>
          <w:rFonts w:ascii="Book Antiqua" w:hAnsi="Book Antiqua"/>
          <w:sz w:val="28"/>
          <w:szCs w:val="28"/>
        </w:rPr>
        <w:t xml:space="preserve"> and </w:t>
      </w:r>
      <w:r w:rsidR="00A23A4B">
        <w:rPr>
          <w:rFonts w:ascii="Book Antiqua" w:hAnsi="Book Antiqua"/>
          <w:sz w:val="28"/>
          <w:szCs w:val="28"/>
        </w:rPr>
        <w:t>the church’s role in transforming its</w:t>
      </w:r>
      <w:r>
        <w:rPr>
          <w:rFonts w:ascii="Book Antiqua" w:hAnsi="Book Antiqua"/>
          <w:sz w:val="28"/>
          <w:szCs w:val="28"/>
        </w:rPr>
        <w:t xml:space="preserve"> community.</w:t>
      </w:r>
    </w:p>
    <w:p w:rsidR="00873670" w:rsidRPr="00A23A4B" w:rsidRDefault="00873670" w:rsidP="00B619E5">
      <w:pPr>
        <w:rPr>
          <w:rFonts w:ascii="Book Antiqua" w:hAnsi="Book Antiqua"/>
          <w:sz w:val="14"/>
          <w:szCs w:val="14"/>
        </w:rPr>
      </w:pPr>
    </w:p>
    <w:p w:rsidR="00A23A4B" w:rsidRDefault="00874792" w:rsidP="003D7A8E">
      <w:pPr>
        <w:rPr>
          <w:rFonts w:ascii="Book Antiqua" w:hAnsi="Book Antiqua"/>
          <w:sz w:val="28"/>
          <w:szCs w:val="28"/>
        </w:rPr>
      </w:pPr>
      <w:r>
        <w:rPr>
          <w:rFonts w:ascii="Book Antiqua" w:hAnsi="Book Antiqua"/>
          <w:sz w:val="28"/>
          <w:szCs w:val="28"/>
        </w:rPr>
        <w:tab/>
      </w:r>
      <w:r w:rsidR="00A23A4B">
        <w:rPr>
          <w:rFonts w:ascii="Book Antiqua" w:hAnsi="Book Antiqua"/>
          <w:sz w:val="28"/>
          <w:szCs w:val="28"/>
        </w:rPr>
        <w:t>Let’s turn to Acts 2.  We’re going to begin with verses 32-33, then jump down to 36-47.</w:t>
      </w:r>
    </w:p>
    <w:p w:rsidR="008C69A3" w:rsidRDefault="00874792" w:rsidP="008C69A3">
      <w:pPr>
        <w:ind w:firstLine="720"/>
        <w:rPr>
          <w:rFonts w:ascii="Book Antiqua" w:hAnsi="Book Antiqua" w:cs="Arial"/>
          <w:color w:val="000000"/>
          <w:sz w:val="28"/>
          <w:szCs w:val="28"/>
        </w:rPr>
      </w:pPr>
      <w:r>
        <w:rPr>
          <w:rFonts w:ascii="Book Antiqua" w:hAnsi="Book Antiqua"/>
          <w:sz w:val="28"/>
          <w:szCs w:val="28"/>
        </w:rPr>
        <w:t xml:space="preserve">In chapter 2 of Acts, the Holy Spirit was poured </w:t>
      </w:r>
      <w:r w:rsidR="00F36552">
        <w:rPr>
          <w:rFonts w:ascii="Book Antiqua" w:hAnsi="Book Antiqua"/>
          <w:sz w:val="28"/>
          <w:szCs w:val="28"/>
        </w:rPr>
        <w:t xml:space="preserve">out upon the waiting disciples </w:t>
      </w:r>
      <w:r>
        <w:rPr>
          <w:rFonts w:ascii="Book Antiqua" w:hAnsi="Book Antiqua"/>
          <w:sz w:val="28"/>
          <w:szCs w:val="28"/>
        </w:rPr>
        <w:t xml:space="preserve">and they began speaking in a variety of different </w:t>
      </w:r>
      <w:r w:rsidRPr="00874792">
        <w:rPr>
          <w:rFonts w:ascii="Book Antiqua" w:hAnsi="Book Antiqua"/>
          <w:sz w:val="28"/>
          <w:szCs w:val="28"/>
        </w:rPr>
        <w:t xml:space="preserve">languages </w:t>
      </w:r>
      <w:r>
        <w:rPr>
          <w:rFonts w:ascii="Book Antiqua" w:hAnsi="Book Antiqua"/>
          <w:sz w:val="28"/>
          <w:szCs w:val="28"/>
        </w:rPr>
        <w:t>“…</w:t>
      </w:r>
      <w:r w:rsidR="00A23A4B">
        <w:rPr>
          <w:rFonts w:ascii="Book Antiqua" w:hAnsi="Book Antiqua" w:cs="Arial"/>
          <w:i/>
          <w:color w:val="000000"/>
          <w:sz w:val="28"/>
          <w:szCs w:val="28"/>
        </w:rPr>
        <w:t>describing God’s mighty wonders</w:t>
      </w:r>
      <w:r w:rsidRPr="00874792">
        <w:rPr>
          <w:rFonts w:ascii="Book Antiqua" w:hAnsi="Book Antiqua" w:cs="Arial"/>
          <w:i/>
          <w:color w:val="000000"/>
          <w:sz w:val="28"/>
          <w:szCs w:val="28"/>
        </w:rPr>
        <w:t>!”</w:t>
      </w:r>
      <w:r>
        <w:rPr>
          <w:rFonts w:ascii="Book Antiqua" w:hAnsi="Book Antiqua" w:cs="Arial"/>
          <w:color w:val="000000"/>
          <w:sz w:val="28"/>
          <w:szCs w:val="28"/>
        </w:rPr>
        <w:t xml:space="preserve"> (2:11)</w:t>
      </w:r>
      <w:proofErr w:type="gramStart"/>
      <w:r w:rsidR="00A23A4B">
        <w:rPr>
          <w:rFonts w:ascii="Book Antiqua" w:hAnsi="Book Antiqua" w:cs="Arial"/>
          <w:color w:val="000000"/>
          <w:sz w:val="28"/>
          <w:szCs w:val="28"/>
        </w:rPr>
        <w:t>.</w:t>
      </w:r>
      <w:r>
        <w:rPr>
          <w:rFonts w:ascii="Book Antiqua" w:hAnsi="Book Antiqua" w:cs="Arial"/>
          <w:color w:val="000000"/>
          <w:sz w:val="28"/>
          <w:szCs w:val="28"/>
        </w:rPr>
        <w:t xml:space="preserve">  The</w:t>
      </w:r>
      <w:proofErr w:type="gramEnd"/>
      <w:r>
        <w:rPr>
          <w:rFonts w:ascii="Book Antiqua" w:hAnsi="Book Antiqua" w:cs="Arial"/>
          <w:color w:val="000000"/>
          <w:sz w:val="28"/>
          <w:szCs w:val="28"/>
        </w:rPr>
        <w:t xml:space="preserve"> arrival of t</w:t>
      </w:r>
      <w:r w:rsidR="00A23A4B">
        <w:rPr>
          <w:rFonts w:ascii="Book Antiqua" w:hAnsi="Book Antiqua" w:cs="Arial"/>
          <w:color w:val="000000"/>
          <w:sz w:val="28"/>
          <w:szCs w:val="28"/>
        </w:rPr>
        <w:t xml:space="preserve">he Holy Spirit was so powerful that </w:t>
      </w:r>
      <w:r>
        <w:rPr>
          <w:rFonts w:ascii="Book Antiqua" w:hAnsi="Book Antiqua" w:cs="Arial"/>
          <w:color w:val="000000"/>
          <w:sz w:val="28"/>
          <w:szCs w:val="28"/>
        </w:rPr>
        <w:t xml:space="preserve">Peter had </w:t>
      </w:r>
      <w:r w:rsidR="00A23A4B">
        <w:rPr>
          <w:rFonts w:ascii="Book Antiqua" w:hAnsi="Book Antiqua" w:cs="Arial"/>
          <w:color w:val="000000"/>
          <w:sz w:val="28"/>
          <w:szCs w:val="28"/>
        </w:rPr>
        <w:t>to</w:t>
      </w:r>
      <w:r>
        <w:rPr>
          <w:rFonts w:ascii="Book Antiqua" w:hAnsi="Book Antiqua" w:cs="Arial"/>
          <w:color w:val="000000"/>
          <w:sz w:val="28"/>
          <w:szCs w:val="28"/>
        </w:rPr>
        <w:t xml:space="preserve"> convince</w:t>
      </w:r>
      <w:r w:rsidR="00A23A4B">
        <w:rPr>
          <w:rFonts w:ascii="Book Antiqua" w:hAnsi="Book Antiqua" w:cs="Arial"/>
          <w:color w:val="000000"/>
          <w:sz w:val="28"/>
          <w:szCs w:val="28"/>
        </w:rPr>
        <w:t xml:space="preserve"> people </w:t>
      </w:r>
      <w:r>
        <w:rPr>
          <w:rFonts w:ascii="Book Antiqua" w:hAnsi="Book Antiqua" w:cs="Arial"/>
          <w:color w:val="000000"/>
          <w:sz w:val="28"/>
          <w:szCs w:val="28"/>
        </w:rPr>
        <w:t>that the disciples weren’t drunk because</w:t>
      </w:r>
      <w:r w:rsidR="00A23A4B">
        <w:rPr>
          <w:rFonts w:ascii="Book Antiqua" w:hAnsi="Book Antiqua" w:cs="Arial"/>
          <w:color w:val="000000"/>
          <w:sz w:val="28"/>
          <w:szCs w:val="28"/>
        </w:rPr>
        <w:t xml:space="preserve"> it was only nine o’clock in the morning</w:t>
      </w:r>
      <w:r w:rsidR="00301743">
        <w:rPr>
          <w:rFonts w:ascii="Book Antiqua" w:hAnsi="Book Antiqua" w:cs="Arial"/>
          <w:color w:val="000000"/>
          <w:sz w:val="28"/>
          <w:szCs w:val="28"/>
        </w:rPr>
        <w:t>!</w:t>
      </w:r>
    </w:p>
    <w:p w:rsidR="003D7A8E" w:rsidRDefault="00A23A4B" w:rsidP="008C69A3">
      <w:pPr>
        <w:ind w:firstLine="720"/>
        <w:rPr>
          <w:rFonts w:ascii="Book Antiqua" w:hAnsi="Book Antiqua" w:cs="Arial"/>
          <w:i/>
          <w:color w:val="000000"/>
          <w:sz w:val="28"/>
          <w:szCs w:val="28"/>
        </w:rPr>
      </w:pPr>
      <w:r>
        <w:rPr>
          <w:rFonts w:ascii="Book Antiqua" w:hAnsi="Book Antiqua" w:cs="Arial"/>
          <w:color w:val="000000"/>
          <w:sz w:val="28"/>
          <w:szCs w:val="28"/>
        </w:rPr>
        <w:t>Look at verses 32-33:</w:t>
      </w:r>
      <w:r w:rsidR="00265737">
        <w:rPr>
          <w:rFonts w:ascii="Book Antiqua" w:hAnsi="Book Antiqua" w:cs="Arial"/>
          <w:color w:val="000000"/>
          <w:sz w:val="28"/>
          <w:szCs w:val="28"/>
        </w:rPr>
        <w:t xml:space="preserve">  </w:t>
      </w:r>
      <w:r w:rsidRPr="00A23A4B">
        <w:rPr>
          <w:rFonts w:ascii="Book Antiqua" w:hAnsi="Book Antiqua" w:cs="Segoe UI"/>
          <w:i/>
          <w:sz w:val="28"/>
          <w:szCs w:val="28"/>
          <w:shd w:val="clear" w:color="auto" w:fill="FFFFFF"/>
        </w:rPr>
        <w:t xml:space="preserve">This Jesus, God raised up. </w:t>
      </w:r>
      <w:r>
        <w:rPr>
          <w:rFonts w:ascii="Book Antiqua" w:hAnsi="Book Antiqua" w:cs="Segoe UI"/>
          <w:i/>
          <w:sz w:val="28"/>
          <w:szCs w:val="28"/>
          <w:shd w:val="clear" w:color="auto" w:fill="FFFFFF"/>
        </w:rPr>
        <w:t xml:space="preserve"> </w:t>
      </w:r>
      <w:r w:rsidRPr="00A23A4B">
        <w:rPr>
          <w:rFonts w:ascii="Book Antiqua" w:hAnsi="Book Antiqua" w:cs="Segoe UI"/>
          <w:i/>
          <w:sz w:val="28"/>
          <w:szCs w:val="28"/>
          <w:shd w:val="clear" w:color="auto" w:fill="FFFFFF"/>
        </w:rPr>
        <w:t xml:space="preserve">And every one of us here is a witness to it. </w:t>
      </w:r>
      <w:r>
        <w:rPr>
          <w:rFonts w:ascii="Book Antiqua" w:hAnsi="Book Antiqua" w:cs="Segoe UI"/>
          <w:i/>
          <w:sz w:val="28"/>
          <w:szCs w:val="28"/>
          <w:shd w:val="clear" w:color="auto" w:fill="FFFFFF"/>
        </w:rPr>
        <w:t xml:space="preserve"> </w:t>
      </w:r>
      <w:r w:rsidRPr="00A23A4B">
        <w:rPr>
          <w:rFonts w:ascii="Book Antiqua" w:hAnsi="Book Antiqua" w:cs="Segoe UI"/>
          <w:i/>
          <w:sz w:val="28"/>
          <w:szCs w:val="28"/>
          <w:shd w:val="clear" w:color="auto" w:fill="FFFFFF"/>
        </w:rPr>
        <w:t xml:space="preserve">Then, raised to the heights at the right hand of God and receiving the promise of the Holy Spirit from the Father, he poured out the Spirit he had just received. </w:t>
      </w:r>
      <w:r>
        <w:rPr>
          <w:rFonts w:ascii="Book Antiqua" w:hAnsi="Book Antiqua" w:cs="Segoe UI"/>
          <w:i/>
          <w:sz w:val="28"/>
          <w:szCs w:val="28"/>
          <w:shd w:val="clear" w:color="auto" w:fill="FFFFFF"/>
        </w:rPr>
        <w:t xml:space="preserve"> </w:t>
      </w:r>
      <w:r w:rsidRPr="00A23A4B">
        <w:rPr>
          <w:rFonts w:ascii="Book Antiqua" w:hAnsi="Book Antiqua" w:cs="Segoe UI"/>
          <w:i/>
          <w:sz w:val="28"/>
          <w:szCs w:val="28"/>
          <w:shd w:val="clear" w:color="auto" w:fill="FFFFFF"/>
        </w:rPr>
        <w:t>That is what you see and hear</w:t>
      </w:r>
      <w:r>
        <w:rPr>
          <w:rFonts w:ascii="Book Antiqua" w:hAnsi="Book Antiqua"/>
          <w:color w:val="000000"/>
          <w:sz w:val="28"/>
        </w:rPr>
        <w:t>.</w:t>
      </w:r>
      <w:r w:rsidR="008D2F0D">
        <w:rPr>
          <w:rFonts w:ascii="Book Antiqua" w:hAnsi="Book Antiqua"/>
          <w:color w:val="000000"/>
          <w:sz w:val="28"/>
        </w:rPr>
        <w:t>”</w:t>
      </w:r>
      <w:r w:rsidR="008C69A3">
        <w:rPr>
          <w:rFonts w:ascii="Book Antiqua" w:hAnsi="Book Antiqua"/>
          <w:color w:val="000000"/>
          <w:sz w:val="28"/>
        </w:rPr>
        <w:t xml:space="preserve">  </w:t>
      </w:r>
      <w:r w:rsidR="00E72301">
        <w:rPr>
          <w:rFonts w:ascii="Book Antiqua" w:hAnsi="Book Antiqua" w:cs="Arial"/>
          <w:color w:val="000000"/>
          <w:sz w:val="28"/>
          <w:szCs w:val="28"/>
        </w:rPr>
        <w:t>In his message to the people, Peter dr</w:t>
      </w:r>
      <w:r w:rsidR="008C69A3">
        <w:rPr>
          <w:rFonts w:ascii="Book Antiqua" w:hAnsi="Book Antiqua" w:cs="Arial"/>
          <w:color w:val="000000"/>
          <w:sz w:val="28"/>
          <w:szCs w:val="28"/>
        </w:rPr>
        <w:t>ew</w:t>
      </w:r>
      <w:r w:rsidR="00E72301">
        <w:rPr>
          <w:rFonts w:ascii="Book Antiqua" w:hAnsi="Book Antiqua" w:cs="Arial"/>
          <w:color w:val="000000"/>
          <w:sz w:val="28"/>
          <w:szCs w:val="28"/>
        </w:rPr>
        <w:t xml:space="preserve"> upon the wr</w:t>
      </w:r>
      <w:r w:rsidR="008C69A3">
        <w:rPr>
          <w:rFonts w:ascii="Book Antiqua" w:hAnsi="Book Antiqua" w:cs="Arial"/>
          <w:color w:val="000000"/>
          <w:sz w:val="28"/>
          <w:szCs w:val="28"/>
        </w:rPr>
        <w:t xml:space="preserve">itings of the </w:t>
      </w:r>
      <w:r w:rsidR="008C69A3">
        <w:rPr>
          <w:rFonts w:ascii="Book Antiqua" w:hAnsi="Book Antiqua" w:cs="Arial"/>
          <w:color w:val="000000"/>
          <w:sz w:val="28"/>
          <w:szCs w:val="28"/>
        </w:rPr>
        <w:lastRenderedPageBreak/>
        <w:t>prophets and the p</w:t>
      </w:r>
      <w:r w:rsidR="00E72301">
        <w:rPr>
          <w:rFonts w:ascii="Book Antiqua" w:hAnsi="Book Antiqua" w:cs="Arial"/>
          <w:color w:val="000000"/>
          <w:sz w:val="28"/>
          <w:szCs w:val="28"/>
        </w:rPr>
        <w:t>salms to declare that Jesus is Lord and Christ over all.</w:t>
      </w:r>
      <w:r w:rsidR="003D7A8E">
        <w:rPr>
          <w:rFonts w:ascii="Book Antiqua" w:hAnsi="Book Antiqua" w:cs="Arial"/>
          <w:color w:val="000000"/>
          <w:sz w:val="28"/>
          <w:szCs w:val="28"/>
        </w:rPr>
        <w:t xml:space="preserve">  </w:t>
      </w:r>
      <w:r w:rsidR="003D7A8E">
        <w:rPr>
          <w:rFonts w:ascii="Book Antiqua" w:hAnsi="Book Antiqua"/>
          <w:sz w:val="28"/>
          <w:szCs w:val="28"/>
        </w:rPr>
        <w:t xml:space="preserve">Only a few chapters later, in Acts 4:12, Peter will boldly proclaim, </w:t>
      </w:r>
      <w:r w:rsidR="003D7A8E" w:rsidRPr="00874792">
        <w:rPr>
          <w:rFonts w:ascii="Book Antiqua" w:hAnsi="Book Antiqua" w:cs="Arial"/>
          <w:i/>
          <w:color w:val="000000"/>
          <w:sz w:val="28"/>
          <w:szCs w:val="28"/>
        </w:rPr>
        <w:t>“There is salvation in no one else!  God has given no other name under heaven by which we must be saved.”</w:t>
      </w:r>
    </w:p>
    <w:p w:rsidR="008C69A3" w:rsidRPr="008C69A3" w:rsidRDefault="008C69A3" w:rsidP="008C69A3">
      <w:pPr>
        <w:rPr>
          <w:rFonts w:ascii="Book Antiqua" w:hAnsi="Book Antiqua"/>
          <w:color w:val="000000"/>
          <w:sz w:val="14"/>
          <w:szCs w:val="14"/>
        </w:rPr>
      </w:pPr>
    </w:p>
    <w:p w:rsidR="00F178CB" w:rsidRPr="001C73C6" w:rsidRDefault="008C69A3" w:rsidP="003D7A8E">
      <w:pPr>
        <w:rPr>
          <w:rFonts w:ascii="Book Antiqua" w:hAnsi="Book Antiqua" w:cs="Arial"/>
          <w:b/>
          <w:i/>
          <w:color w:val="FF0000"/>
          <w:sz w:val="28"/>
          <w:szCs w:val="28"/>
        </w:rPr>
      </w:pPr>
      <w:r>
        <w:rPr>
          <w:rFonts w:ascii="Book Antiqua" w:hAnsi="Book Antiqua" w:cs="Arial"/>
          <w:b/>
          <w:i/>
          <w:color w:val="FF0000"/>
          <w:sz w:val="28"/>
          <w:szCs w:val="28"/>
        </w:rPr>
        <w:tab/>
        <w:t xml:space="preserve">Just like our own culture today, the world of Jesus’ day </w:t>
      </w:r>
      <w:r w:rsidR="00F178CB" w:rsidRPr="001C73C6">
        <w:rPr>
          <w:rFonts w:ascii="Book Antiqua" w:hAnsi="Book Antiqua" w:cs="Arial"/>
          <w:b/>
          <w:i/>
          <w:color w:val="FF0000"/>
          <w:sz w:val="28"/>
          <w:szCs w:val="28"/>
        </w:rPr>
        <w:t xml:space="preserve">was </w:t>
      </w:r>
      <w:r>
        <w:rPr>
          <w:rFonts w:ascii="Book Antiqua" w:hAnsi="Book Antiqua" w:cs="Arial"/>
          <w:b/>
          <w:i/>
          <w:color w:val="FF0000"/>
          <w:sz w:val="28"/>
          <w:szCs w:val="28"/>
        </w:rPr>
        <w:t>pagan</w:t>
      </w:r>
      <w:r w:rsidR="00F178CB" w:rsidRPr="001C73C6">
        <w:rPr>
          <w:rFonts w:ascii="Book Antiqua" w:hAnsi="Book Antiqua" w:cs="Arial"/>
          <w:b/>
          <w:i/>
          <w:color w:val="FF0000"/>
          <w:sz w:val="28"/>
          <w:szCs w:val="28"/>
        </w:rPr>
        <w:t>.  We live in a time when many gods vie for the devotion and obedience of people.  In such a world, to ask someone if he or she “believes in god” is a meaningless question.  The public doesn’</w:t>
      </w:r>
      <w:r>
        <w:rPr>
          <w:rFonts w:ascii="Book Antiqua" w:hAnsi="Book Antiqua" w:cs="Arial"/>
          <w:b/>
          <w:i/>
          <w:color w:val="FF0000"/>
          <w:sz w:val="28"/>
          <w:szCs w:val="28"/>
        </w:rPr>
        <w:t xml:space="preserve">t have a clue which god </w:t>
      </w:r>
      <w:proofErr w:type="gramStart"/>
      <w:r>
        <w:rPr>
          <w:rFonts w:ascii="Book Antiqua" w:hAnsi="Book Antiqua" w:cs="Arial"/>
          <w:b/>
          <w:i/>
          <w:color w:val="FF0000"/>
          <w:sz w:val="28"/>
          <w:szCs w:val="28"/>
        </w:rPr>
        <w:t>you ‘</w:t>
      </w:r>
      <w:r w:rsidR="001335C8" w:rsidRPr="001C73C6">
        <w:rPr>
          <w:rFonts w:ascii="Book Antiqua" w:hAnsi="Book Antiqua" w:cs="Arial"/>
          <w:b/>
          <w:i/>
          <w:color w:val="FF0000"/>
          <w:sz w:val="28"/>
          <w:szCs w:val="28"/>
        </w:rPr>
        <w:t>re</w:t>
      </w:r>
      <w:proofErr w:type="gramEnd"/>
      <w:r w:rsidR="001335C8" w:rsidRPr="001C73C6">
        <w:rPr>
          <w:rFonts w:ascii="Book Antiqua" w:hAnsi="Book Antiqua" w:cs="Arial"/>
          <w:b/>
          <w:i/>
          <w:color w:val="FF0000"/>
          <w:sz w:val="28"/>
          <w:szCs w:val="28"/>
        </w:rPr>
        <w:t xml:space="preserve"> talking about: the god of Israel?  The god of Hinduism (and there are thousands!)?  </w:t>
      </w:r>
      <w:proofErr w:type="gramStart"/>
      <w:r w:rsidR="001335C8" w:rsidRPr="001C73C6">
        <w:rPr>
          <w:rFonts w:ascii="Book Antiqua" w:hAnsi="Book Antiqua" w:cs="Arial"/>
          <w:b/>
          <w:i/>
          <w:color w:val="FF0000"/>
          <w:sz w:val="28"/>
          <w:szCs w:val="28"/>
        </w:rPr>
        <w:t>The god of Oprah Winfrey?</w:t>
      </w:r>
      <w:proofErr w:type="gramEnd"/>
      <w:r w:rsidR="001335C8" w:rsidRPr="001C73C6">
        <w:rPr>
          <w:rFonts w:ascii="Book Antiqua" w:hAnsi="Book Antiqua" w:cs="Arial"/>
          <w:b/>
          <w:i/>
          <w:color w:val="FF0000"/>
          <w:sz w:val="28"/>
          <w:szCs w:val="28"/>
        </w:rPr>
        <w:t xml:space="preserve">  </w:t>
      </w:r>
      <w:proofErr w:type="gramStart"/>
      <w:r w:rsidR="001335C8" w:rsidRPr="001C73C6">
        <w:rPr>
          <w:rFonts w:ascii="Book Antiqua" w:hAnsi="Book Antiqua" w:cs="Arial"/>
          <w:b/>
          <w:i/>
          <w:color w:val="FF0000"/>
          <w:sz w:val="28"/>
          <w:szCs w:val="28"/>
        </w:rPr>
        <w:t>The god of the Yankees?</w:t>
      </w:r>
      <w:proofErr w:type="gramEnd"/>
      <w:r w:rsidR="001335C8" w:rsidRPr="001C73C6">
        <w:rPr>
          <w:rFonts w:ascii="Book Antiqua" w:hAnsi="Book Antiqua" w:cs="Arial"/>
          <w:b/>
          <w:i/>
          <w:color w:val="FF0000"/>
          <w:sz w:val="28"/>
          <w:szCs w:val="28"/>
        </w:rPr>
        <w:t xml:space="preserve">  </w:t>
      </w:r>
      <w:proofErr w:type="gramStart"/>
      <w:r w:rsidR="001335C8" w:rsidRPr="001C73C6">
        <w:rPr>
          <w:rFonts w:ascii="Book Antiqua" w:hAnsi="Book Antiqua" w:cs="Arial"/>
          <w:b/>
          <w:i/>
          <w:color w:val="FF0000"/>
          <w:sz w:val="28"/>
          <w:szCs w:val="28"/>
        </w:rPr>
        <w:t>The god of Donald Trump?</w:t>
      </w:r>
      <w:proofErr w:type="gramEnd"/>
    </w:p>
    <w:p w:rsidR="00F178CB" w:rsidRDefault="00C8152B" w:rsidP="003D7A8E">
      <w:pPr>
        <w:rPr>
          <w:rFonts w:ascii="Book Antiqua" w:hAnsi="Book Antiqua" w:cs="Arial"/>
          <w:color w:val="000000"/>
          <w:sz w:val="28"/>
          <w:szCs w:val="28"/>
        </w:rPr>
      </w:pPr>
      <w:r>
        <w:rPr>
          <w:rFonts w:ascii="Book Antiqua" w:hAnsi="Book Antiqua" w:cs="Arial"/>
          <w:color w:val="000000"/>
          <w:sz w:val="28"/>
          <w:szCs w:val="28"/>
        </w:rPr>
        <w:tab/>
        <w:t xml:space="preserve">Because the “cult of celebrity” </w:t>
      </w:r>
      <w:r w:rsidR="001335C8">
        <w:rPr>
          <w:rFonts w:ascii="Book Antiqua" w:hAnsi="Book Antiqua" w:cs="Arial"/>
          <w:color w:val="000000"/>
          <w:sz w:val="28"/>
          <w:szCs w:val="28"/>
        </w:rPr>
        <w:t>permeates every aspect of our culture t</w:t>
      </w:r>
      <w:r w:rsidR="008C69A3">
        <w:rPr>
          <w:rFonts w:ascii="Book Antiqua" w:hAnsi="Book Antiqua" w:cs="Arial"/>
          <w:color w:val="000000"/>
          <w:sz w:val="28"/>
          <w:szCs w:val="28"/>
        </w:rPr>
        <w:t>oday, people have little to no clue what‘</w:t>
      </w:r>
      <w:r w:rsidR="001335C8">
        <w:rPr>
          <w:rFonts w:ascii="Book Antiqua" w:hAnsi="Book Antiqua" w:cs="Arial"/>
          <w:color w:val="000000"/>
          <w:sz w:val="28"/>
          <w:szCs w:val="28"/>
        </w:rPr>
        <w:t xml:space="preserve">s meant when they hear the word </w:t>
      </w:r>
      <w:r w:rsidR="001335C8" w:rsidRPr="001335C8">
        <w:rPr>
          <w:rFonts w:ascii="Book Antiqua" w:hAnsi="Book Antiqua" w:cs="Arial"/>
          <w:i/>
          <w:color w:val="000000"/>
          <w:sz w:val="28"/>
          <w:szCs w:val="28"/>
        </w:rPr>
        <w:t>god</w:t>
      </w:r>
      <w:r w:rsidR="001335C8">
        <w:rPr>
          <w:rFonts w:ascii="Book Antiqua" w:hAnsi="Book Antiqua" w:cs="Arial"/>
          <w:color w:val="000000"/>
          <w:sz w:val="28"/>
          <w:szCs w:val="28"/>
        </w:rPr>
        <w:t>.  Therefore, it’s vital that the c</w:t>
      </w:r>
      <w:r w:rsidR="008C69A3">
        <w:rPr>
          <w:rFonts w:ascii="Book Antiqua" w:hAnsi="Book Antiqua" w:cs="Arial"/>
          <w:color w:val="000000"/>
          <w:sz w:val="28"/>
          <w:szCs w:val="28"/>
        </w:rPr>
        <w:t>hurch distinguish which god we‘</w:t>
      </w:r>
      <w:r w:rsidR="001335C8">
        <w:rPr>
          <w:rFonts w:ascii="Book Antiqua" w:hAnsi="Book Antiqua" w:cs="Arial"/>
          <w:color w:val="000000"/>
          <w:sz w:val="28"/>
          <w:szCs w:val="28"/>
        </w:rPr>
        <w:t xml:space="preserve">re talking about.  Like the people of </w:t>
      </w:r>
      <w:r w:rsidR="008C69A3">
        <w:rPr>
          <w:rFonts w:ascii="Book Antiqua" w:hAnsi="Book Antiqua" w:cs="Arial"/>
          <w:color w:val="000000"/>
          <w:sz w:val="28"/>
          <w:szCs w:val="28"/>
        </w:rPr>
        <w:t xml:space="preserve">the Old Testament who spoke of </w:t>
      </w:r>
      <w:r w:rsidR="001335C8">
        <w:rPr>
          <w:rFonts w:ascii="Book Antiqua" w:hAnsi="Book Antiqua" w:cs="Arial"/>
          <w:color w:val="000000"/>
          <w:sz w:val="28"/>
          <w:szCs w:val="28"/>
        </w:rPr>
        <w:t>the God of Ab</w:t>
      </w:r>
      <w:r w:rsidR="008C69A3">
        <w:rPr>
          <w:rFonts w:ascii="Book Antiqua" w:hAnsi="Book Antiqua" w:cs="Arial"/>
          <w:color w:val="000000"/>
          <w:sz w:val="28"/>
          <w:szCs w:val="28"/>
        </w:rPr>
        <w:t>raham, Isaac, and Jacob,</w:t>
      </w:r>
      <w:r w:rsidR="001335C8">
        <w:rPr>
          <w:rFonts w:ascii="Book Antiqua" w:hAnsi="Book Antiqua" w:cs="Arial"/>
          <w:color w:val="000000"/>
          <w:sz w:val="28"/>
          <w:szCs w:val="28"/>
        </w:rPr>
        <w:t xml:space="preserve"> we must talk about Jesus Christ, plainly and purposefully.</w:t>
      </w:r>
    </w:p>
    <w:p w:rsidR="008C69A3" w:rsidRPr="008C69A3" w:rsidRDefault="008C69A3" w:rsidP="003D7A8E">
      <w:pPr>
        <w:rPr>
          <w:rFonts w:ascii="Book Antiqua" w:hAnsi="Book Antiqua" w:cs="Arial"/>
          <w:color w:val="000000"/>
          <w:sz w:val="14"/>
          <w:szCs w:val="14"/>
        </w:rPr>
      </w:pPr>
    </w:p>
    <w:p w:rsidR="00301743" w:rsidRDefault="003D7A8E" w:rsidP="00B619E5">
      <w:pPr>
        <w:rPr>
          <w:rFonts w:ascii="Book Antiqua" w:hAnsi="Book Antiqua" w:cs="Arial"/>
          <w:color w:val="000000"/>
          <w:sz w:val="28"/>
          <w:szCs w:val="28"/>
        </w:rPr>
      </w:pPr>
      <w:r>
        <w:rPr>
          <w:rFonts w:ascii="Book Antiqua" w:hAnsi="Book Antiqua" w:cs="Arial"/>
          <w:color w:val="000000"/>
          <w:sz w:val="28"/>
          <w:szCs w:val="28"/>
        </w:rPr>
        <w:tab/>
        <w:t>For the early church, Jesus was central to all they said, thought, and did.  Jewish belief taught that there was only one true G</w:t>
      </w:r>
      <w:r w:rsidR="001C73C6">
        <w:rPr>
          <w:rFonts w:ascii="Book Antiqua" w:hAnsi="Book Antiqua" w:cs="Arial"/>
          <w:color w:val="000000"/>
          <w:sz w:val="28"/>
          <w:szCs w:val="28"/>
        </w:rPr>
        <w:t xml:space="preserve">od.  </w:t>
      </w:r>
      <w:r>
        <w:rPr>
          <w:rFonts w:ascii="Book Antiqua" w:hAnsi="Book Antiqua" w:cs="Arial"/>
          <w:color w:val="000000"/>
          <w:sz w:val="28"/>
          <w:szCs w:val="28"/>
        </w:rPr>
        <w:t xml:space="preserve">Yet the first Christians understood that Jesus was the fullness of God in human form.  He was the very equal </w:t>
      </w:r>
      <w:r w:rsidR="001C73C6">
        <w:rPr>
          <w:rFonts w:ascii="Book Antiqua" w:hAnsi="Book Antiqua" w:cs="Arial"/>
          <w:color w:val="000000"/>
          <w:sz w:val="28"/>
          <w:szCs w:val="28"/>
        </w:rPr>
        <w:t>and</w:t>
      </w:r>
      <w:r>
        <w:rPr>
          <w:rFonts w:ascii="Book Antiqua" w:hAnsi="Book Antiqua" w:cs="Arial"/>
          <w:color w:val="000000"/>
          <w:sz w:val="28"/>
          <w:szCs w:val="28"/>
        </w:rPr>
        <w:t xml:space="preserve"> the complete revelation of the living God.</w:t>
      </w:r>
      <w:r w:rsidR="00C772D7">
        <w:rPr>
          <w:rFonts w:ascii="Book Antiqua" w:hAnsi="Book Antiqua" w:cs="Arial"/>
          <w:color w:val="000000"/>
          <w:sz w:val="28"/>
          <w:szCs w:val="28"/>
        </w:rPr>
        <w:t xml:space="preserve">  This was the first significant break between Christianity and its Jewish </w:t>
      </w:r>
      <w:r w:rsidR="001C73C6">
        <w:rPr>
          <w:rFonts w:ascii="Book Antiqua" w:hAnsi="Book Antiqua" w:cs="Arial"/>
          <w:color w:val="000000"/>
          <w:sz w:val="28"/>
          <w:szCs w:val="28"/>
        </w:rPr>
        <w:t>origins.</w:t>
      </w:r>
    </w:p>
    <w:p w:rsidR="008561F4" w:rsidRDefault="00C4193F" w:rsidP="00B80AD5">
      <w:pPr>
        <w:pStyle w:val="NormalWeb"/>
        <w:spacing w:before="0" w:beforeAutospacing="0" w:after="0" w:afterAutospacing="0"/>
        <w:rPr>
          <w:rFonts w:ascii="Book Antiqua" w:hAnsi="Book Antiqua"/>
          <w:sz w:val="28"/>
          <w:szCs w:val="28"/>
        </w:rPr>
      </w:pPr>
      <w:r>
        <w:rPr>
          <w:rFonts w:ascii="Book Antiqua" w:hAnsi="Book Antiqua" w:cs="Arial"/>
          <w:color w:val="000000"/>
          <w:sz w:val="28"/>
          <w:szCs w:val="28"/>
        </w:rPr>
        <w:tab/>
        <w:t>The</w:t>
      </w:r>
      <w:r w:rsidR="005F13F8">
        <w:rPr>
          <w:rFonts w:ascii="Book Antiqua" w:hAnsi="Book Antiqua" w:cs="Arial"/>
          <w:color w:val="000000"/>
          <w:sz w:val="28"/>
          <w:szCs w:val="28"/>
        </w:rPr>
        <w:t xml:space="preserve"> early church’s</w:t>
      </w:r>
      <w:r w:rsidR="00B80AD5">
        <w:rPr>
          <w:rFonts w:ascii="Book Antiqua" w:hAnsi="Book Antiqua" w:cs="Arial"/>
          <w:color w:val="000000"/>
          <w:sz w:val="28"/>
          <w:szCs w:val="28"/>
        </w:rPr>
        <w:t xml:space="preserve"> devotion to Jesus resulted in the phrase </w:t>
      </w:r>
      <w:r w:rsidRPr="008C69A3">
        <w:rPr>
          <w:rFonts w:ascii="Book Antiqua" w:hAnsi="Book Antiqua" w:cs="Arial"/>
          <w:b/>
          <w:i/>
          <w:color w:val="FF0000"/>
          <w:sz w:val="28"/>
          <w:szCs w:val="28"/>
        </w:rPr>
        <w:t>“Jesus is Lord,”</w:t>
      </w:r>
      <w:r>
        <w:rPr>
          <w:rFonts w:ascii="Book Antiqua" w:hAnsi="Book Antiqua" w:cs="Arial"/>
          <w:color w:val="000000"/>
          <w:sz w:val="28"/>
          <w:szCs w:val="28"/>
        </w:rPr>
        <w:t xml:space="preserve"> </w:t>
      </w:r>
      <w:r w:rsidR="00B80AD5" w:rsidRPr="008C69A3">
        <w:rPr>
          <w:rFonts w:ascii="Book Antiqua" w:hAnsi="Book Antiqua" w:cs="Arial"/>
          <w:b/>
          <w:i/>
          <w:color w:val="FF0000"/>
          <w:sz w:val="28"/>
          <w:szCs w:val="28"/>
        </w:rPr>
        <w:t xml:space="preserve">which </w:t>
      </w:r>
      <w:r w:rsidR="005F13F8" w:rsidRPr="008C69A3">
        <w:rPr>
          <w:rFonts w:ascii="Book Antiqua" w:hAnsi="Book Antiqua" w:cs="Arial"/>
          <w:b/>
          <w:i/>
          <w:color w:val="FF0000"/>
          <w:sz w:val="28"/>
          <w:szCs w:val="28"/>
        </w:rPr>
        <w:t>is our</w:t>
      </w:r>
      <w:r w:rsidRPr="008C69A3">
        <w:rPr>
          <w:rFonts w:ascii="Book Antiqua" w:hAnsi="Book Antiqua" w:cs="Arial"/>
          <w:b/>
          <w:i/>
          <w:color w:val="FF0000"/>
          <w:sz w:val="28"/>
          <w:szCs w:val="28"/>
        </w:rPr>
        <w:t xml:space="preserve"> oldest known creedal statement of faith.</w:t>
      </w:r>
      <w:r>
        <w:rPr>
          <w:rFonts w:ascii="Book Antiqua" w:hAnsi="Book Antiqua" w:cs="Arial"/>
          <w:color w:val="000000"/>
          <w:sz w:val="28"/>
          <w:szCs w:val="28"/>
        </w:rPr>
        <w:t xml:space="preserve">  Keep in mind that for the early church to make such a claim was extremely dangerous—even lethal.  </w:t>
      </w:r>
      <w:r w:rsidRPr="00742237">
        <w:rPr>
          <w:rFonts w:ascii="Book Antiqua" w:hAnsi="Book Antiqua"/>
          <w:sz w:val="28"/>
          <w:szCs w:val="28"/>
        </w:rPr>
        <w:t xml:space="preserve">During the first century, the phrase </w:t>
      </w:r>
      <w:r>
        <w:rPr>
          <w:rFonts w:ascii="Book Antiqua" w:hAnsi="Book Antiqua"/>
          <w:sz w:val="28"/>
          <w:szCs w:val="28"/>
        </w:rPr>
        <w:t>“</w:t>
      </w:r>
      <w:r w:rsidRPr="00742237">
        <w:rPr>
          <w:rFonts w:ascii="Book Antiqua" w:hAnsi="Book Antiqua"/>
          <w:sz w:val="28"/>
          <w:szCs w:val="28"/>
        </w:rPr>
        <w:t>Jesus is Lord</w:t>
      </w:r>
      <w:r>
        <w:rPr>
          <w:rFonts w:ascii="Book Antiqua" w:hAnsi="Book Antiqua"/>
          <w:sz w:val="28"/>
          <w:szCs w:val="28"/>
        </w:rPr>
        <w:t>”</w:t>
      </w:r>
      <w:r w:rsidRPr="00742237">
        <w:rPr>
          <w:rFonts w:ascii="Book Antiqua" w:hAnsi="Book Antiqua"/>
          <w:sz w:val="28"/>
          <w:szCs w:val="28"/>
        </w:rPr>
        <w:t xml:space="preserve"> was used </w:t>
      </w:r>
      <w:r>
        <w:rPr>
          <w:rFonts w:ascii="Book Antiqua" w:hAnsi="Book Antiqua"/>
          <w:sz w:val="28"/>
          <w:szCs w:val="28"/>
        </w:rPr>
        <w:t>in</w:t>
      </w:r>
      <w:r w:rsidRPr="00742237">
        <w:rPr>
          <w:rFonts w:ascii="Book Antiqua" w:hAnsi="Book Antiqua"/>
          <w:sz w:val="28"/>
          <w:szCs w:val="28"/>
        </w:rPr>
        <w:t xml:space="preserve"> contrast to the popular greeting </w:t>
      </w:r>
      <w:r>
        <w:rPr>
          <w:rFonts w:ascii="Book Antiqua" w:hAnsi="Book Antiqua"/>
          <w:sz w:val="28"/>
          <w:szCs w:val="28"/>
        </w:rPr>
        <w:t xml:space="preserve">among </w:t>
      </w:r>
      <w:r w:rsidR="00B80AD5">
        <w:rPr>
          <w:rFonts w:ascii="Book Antiqua" w:hAnsi="Book Antiqua"/>
          <w:sz w:val="28"/>
          <w:szCs w:val="28"/>
        </w:rPr>
        <w:t xml:space="preserve">Roman citizens, </w:t>
      </w:r>
      <w:r>
        <w:rPr>
          <w:rFonts w:ascii="Book Antiqua" w:hAnsi="Book Antiqua"/>
          <w:sz w:val="28"/>
          <w:szCs w:val="28"/>
        </w:rPr>
        <w:t xml:space="preserve">“Caesar is Lord.”  </w:t>
      </w:r>
      <w:r w:rsidRPr="00742237">
        <w:rPr>
          <w:rFonts w:ascii="Book Antiqua" w:hAnsi="Book Antiqua"/>
          <w:sz w:val="28"/>
          <w:szCs w:val="28"/>
        </w:rPr>
        <w:t xml:space="preserve">Because </w:t>
      </w:r>
      <w:r>
        <w:rPr>
          <w:rFonts w:ascii="Book Antiqua" w:hAnsi="Book Antiqua"/>
          <w:sz w:val="28"/>
          <w:szCs w:val="28"/>
        </w:rPr>
        <w:t>the early church</w:t>
      </w:r>
      <w:r w:rsidRPr="00742237">
        <w:rPr>
          <w:rFonts w:ascii="Book Antiqua" w:hAnsi="Book Antiqua"/>
          <w:sz w:val="28"/>
          <w:szCs w:val="28"/>
        </w:rPr>
        <w:t xml:space="preserve"> refused to swear allegiance to</w:t>
      </w:r>
      <w:r>
        <w:rPr>
          <w:rFonts w:ascii="Book Antiqua" w:hAnsi="Book Antiqua"/>
          <w:sz w:val="28"/>
          <w:szCs w:val="28"/>
        </w:rPr>
        <w:t xml:space="preserve"> the Roman </w:t>
      </w:r>
      <w:r w:rsidR="007263C7">
        <w:rPr>
          <w:rFonts w:ascii="Book Antiqua" w:hAnsi="Book Antiqua"/>
          <w:sz w:val="28"/>
          <w:szCs w:val="28"/>
        </w:rPr>
        <w:t>emperor</w:t>
      </w:r>
      <w:r>
        <w:rPr>
          <w:rFonts w:ascii="Book Antiqua" w:hAnsi="Book Antiqua"/>
          <w:sz w:val="28"/>
          <w:szCs w:val="28"/>
        </w:rPr>
        <w:t xml:space="preserve">, </w:t>
      </w:r>
      <w:r w:rsidRPr="00742237">
        <w:rPr>
          <w:rStyle w:val="plainlinks"/>
          <w:rFonts w:ascii="Book Antiqua" w:hAnsi="Book Antiqua"/>
          <w:sz w:val="28"/>
          <w:szCs w:val="28"/>
        </w:rPr>
        <w:t>the empire saw th</w:t>
      </w:r>
      <w:r w:rsidR="008561F4">
        <w:rPr>
          <w:rStyle w:val="plainlinks"/>
          <w:rFonts w:ascii="Book Antiqua" w:hAnsi="Book Antiqua"/>
          <w:sz w:val="28"/>
          <w:szCs w:val="28"/>
        </w:rPr>
        <w:t>is</w:t>
      </w:r>
      <w:r w:rsidRPr="00742237">
        <w:rPr>
          <w:rStyle w:val="plainlinks"/>
          <w:rFonts w:ascii="Book Antiqua" w:hAnsi="Book Antiqua"/>
          <w:sz w:val="28"/>
          <w:szCs w:val="28"/>
        </w:rPr>
        <w:t xml:space="preserve"> refusal as a social, religious, and political threat.</w:t>
      </w:r>
      <w:r w:rsidR="000B73CA">
        <w:rPr>
          <w:rStyle w:val="plainlinks"/>
          <w:rFonts w:ascii="Book Antiqua" w:hAnsi="Book Antiqua"/>
          <w:sz w:val="28"/>
          <w:szCs w:val="28"/>
        </w:rPr>
        <w:t xml:space="preserve">  </w:t>
      </w:r>
      <w:r>
        <w:rPr>
          <w:rFonts w:ascii="Book Antiqua" w:hAnsi="Book Antiqua"/>
          <w:sz w:val="28"/>
          <w:szCs w:val="28"/>
        </w:rPr>
        <w:t xml:space="preserve">For </w:t>
      </w:r>
      <w:r w:rsidRPr="00742237">
        <w:rPr>
          <w:rFonts w:ascii="Book Antiqua" w:hAnsi="Book Antiqua"/>
          <w:sz w:val="28"/>
          <w:szCs w:val="28"/>
        </w:rPr>
        <w:t xml:space="preserve">Christians to </w:t>
      </w:r>
      <w:r w:rsidR="008561F4">
        <w:rPr>
          <w:rFonts w:ascii="Book Antiqua" w:hAnsi="Book Antiqua"/>
          <w:sz w:val="28"/>
          <w:szCs w:val="28"/>
        </w:rPr>
        <w:t xml:space="preserve">say “Jesus is Lord” meant that Jesus deserved more honor than Caesar did.  It also showed that the early church believed the Emperor </w:t>
      </w:r>
      <w:r w:rsidR="008C69A3">
        <w:rPr>
          <w:rFonts w:ascii="Book Antiqua" w:hAnsi="Book Antiqua"/>
          <w:sz w:val="28"/>
          <w:szCs w:val="28"/>
        </w:rPr>
        <w:t>was not divine.  R</w:t>
      </w:r>
      <w:r w:rsidR="008561F4">
        <w:rPr>
          <w:rFonts w:ascii="Book Antiqua" w:hAnsi="Book Antiqua"/>
          <w:sz w:val="28"/>
          <w:szCs w:val="28"/>
        </w:rPr>
        <w:t>ather, they asserted that Jesus was the supreme ruler of all creation.  For this belief, countless numbers of Christ-followers were martyred.</w:t>
      </w:r>
    </w:p>
    <w:p w:rsidR="005F13F8" w:rsidRDefault="00B80AD5" w:rsidP="008C69A3">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t>To</w:t>
      </w:r>
      <w:r w:rsidR="008C69A3">
        <w:rPr>
          <w:rFonts w:ascii="Book Antiqua" w:hAnsi="Book Antiqua"/>
          <w:sz w:val="28"/>
          <w:szCs w:val="28"/>
        </w:rPr>
        <w:t xml:space="preserve"> say Jesus sits on God’s throne, and to call him Lord and </w:t>
      </w:r>
      <w:proofErr w:type="gramStart"/>
      <w:r w:rsidR="008C69A3">
        <w:rPr>
          <w:rFonts w:ascii="Book Antiqua" w:hAnsi="Book Antiqua"/>
          <w:sz w:val="28"/>
          <w:szCs w:val="28"/>
        </w:rPr>
        <w:t>Christ,</w:t>
      </w:r>
      <w:proofErr w:type="gramEnd"/>
      <w:r w:rsidR="008C69A3">
        <w:rPr>
          <w:rFonts w:ascii="Book Antiqua" w:hAnsi="Book Antiqua"/>
          <w:sz w:val="28"/>
          <w:szCs w:val="28"/>
        </w:rPr>
        <w:t xml:space="preserve"> </w:t>
      </w:r>
      <w:r>
        <w:rPr>
          <w:rFonts w:ascii="Book Antiqua" w:hAnsi="Book Antiqua"/>
          <w:sz w:val="28"/>
          <w:szCs w:val="28"/>
        </w:rPr>
        <w:t>is to separate Jesus from all other beings and to equate him with God.  As such, he commands our devotion and obedience.</w:t>
      </w:r>
      <w:r w:rsidR="005F13F8">
        <w:rPr>
          <w:rFonts w:ascii="Book Antiqua" w:hAnsi="Book Antiqua"/>
          <w:sz w:val="28"/>
          <w:szCs w:val="28"/>
        </w:rPr>
        <w:t xml:space="preserve">  </w:t>
      </w:r>
      <w:r w:rsidR="008C69A3">
        <w:rPr>
          <w:rFonts w:ascii="Book Antiqua" w:hAnsi="Book Antiqua"/>
          <w:sz w:val="28"/>
          <w:szCs w:val="28"/>
        </w:rPr>
        <w:t xml:space="preserve">Jump down to Acts 2:36.  </w:t>
      </w:r>
      <w:r w:rsidR="005F13F8">
        <w:rPr>
          <w:rFonts w:ascii="Book Antiqua" w:hAnsi="Book Antiqua"/>
          <w:sz w:val="28"/>
          <w:szCs w:val="28"/>
        </w:rPr>
        <w:t xml:space="preserve">Peter said, </w:t>
      </w:r>
      <w:r w:rsidR="008C69A3">
        <w:rPr>
          <w:rFonts w:ascii="Book Antiqua" w:hAnsi="Book Antiqua" w:cs="Arial"/>
          <w:i/>
          <w:color w:val="000000"/>
          <w:sz w:val="28"/>
          <w:szCs w:val="28"/>
        </w:rPr>
        <w:t>“</w:t>
      </w:r>
      <w:r w:rsidR="005F13F8" w:rsidRPr="00873670">
        <w:rPr>
          <w:rFonts w:ascii="Book Antiqua" w:hAnsi="Book Antiqua" w:cs="Arial"/>
          <w:i/>
          <w:color w:val="000000"/>
          <w:sz w:val="28"/>
          <w:szCs w:val="28"/>
        </w:rPr>
        <w:t>All</w:t>
      </w:r>
      <w:r w:rsidR="008C69A3">
        <w:rPr>
          <w:rFonts w:ascii="Book Antiqua" w:hAnsi="Book Antiqua" w:cs="Arial"/>
          <w:i/>
          <w:color w:val="000000"/>
          <w:sz w:val="28"/>
          <w:szCs w:val="28"/>
        </w:rPr>
        <w:t xml:space="preserve"> Israel, then, know this: There’</w:t>
      </w:r>
      <w:r w:rsidR="005F13F8" w:rsidRPr="00873670">
        <w:rPr>
          <w:rFonts w:ascii="Book Antiqua" w:hAnsi="Book Antiqua" w:cs="Arial"/>
          <w:i/>
          <w:color w:val="000000"/>
          <w:sz w:val="28"/>
          <w:szCs w:val="28"/>
        </w:rPr>
        <w:t>s no longer room for doubt—God made him Master and Messiah, this Jes</w:t>
      </w:r>
      <w:r w:rsidR="005F13F8">
        <w:rPr>
          <w:rFonts w:ascii="Book Antiqua" w:hAnsi="Book Antiqua" w:cs="Arial"/>
          <w:i/>
          <w:color w:val="000000"/>
          <w:sz w:val="28"/>
          <w:szCs w:val="28"/>
        </w:rPr>
        <w:t>u</w:t>
      </w:r>
      <w:r w:rsidR="008C69A3">
        <w:rPr>
          <w:rFonts w:ascii="Book Antiqua" w:hAnsi="Book Antiqua" w:cs="Arial"/>
          <w:i/>
          <w:color w:val="000000"/>
          <w:sz w:val="28"/>
          <w:szCs w:val="28"/>
        </w:rPr>
        <w:t>s whom you killed on a cross.”</w:t>
      </w:r>
      <w:r w:rsidR="005F13F8" w:rsidRPr="00873670">
        <w:rPr>
          <w:rFonts w:ascii="Book Antiqua" w:hAnsi="Book Antiqua" w:cs="Arial"/>
          <w:i/>
          <w:color w:val="000000"/>
          <w:sz w:val="28"/>
          <w:szCs w:val="28"/>
        </w:rPr>
        <w:t xml:space="preserve"> </w:t>
      </w:r>
      <w:r w:rsidR="008C69A3">
        <w:rPr>
          <w:rFonts w:ascii="Book Antiqua" w:hAnsi="Book Antiqua"/>
          <w:sz w:val="28"/>
          <w:szCs w:val="28"/>
        </w:rPr>
        <w:t xml:space="preserve"> </w:t>
      </w:r>
      <w:r w:rsidR="005F13F8">
        <w:rPr>
          <w:rFonts w:ascii="Book Antiqua" w:hAnsi="Book Antiqua"/>
          <w:sz w:val="28"/>
          <w:szCs w:val="28"/>
        </w:rPr>
        <w:t xml:space="preserve">We must be firmly convinced that Jesus is fully and completely Lord of our lives—of every single aspect.  This is not a one-time-and-it’s-done exercise, but something we must continually work toward.   We should desire to fall more and more in love with Jesus as we mature in </w:t>
      </w:r>
      <w:r w:rsidR="008C69A3">
        <w:rPr>
          <w:rFonts w:ascii="Book Antiqua" w:hAnsi="Book Antiqua"/>
          <w:sz w:val="28"/>
          <w:szCs w:val="28"/>
        </w:rPr>
        <w:t>our spiritual walk.  And if we’</w:t>
      </w:r>
      <w:r w:rsidR="005F13F8">
        <w:rPr>
          <w:rFonts w:ascii="Book Antiqua" w:hAnsi="Book Antiqua"/>
          <w:sz w:val="28"/>
          <w:szCs w:val="28"/>
        </w:rPr>
        <w:t>re devoted, then there should be obedience.</w:t>
      </w:r>
    </w:p>
    <w:p w:rsidR="008C69A3" w:rsidRPr="008C69A3" w:rsidRDefault="008C69A3" w:rsidP="008C69A3">
      <w:pPr>
        <w:pStyle w:val="NormalWeb"/>
        <w:spacing w:before="0" w:beforeAutospacing="0" w:after="0" w:afterAutospacing="0"/>
        <w:rPr>
          <w:rFonts w:ascii="Book Antiqua" w:hAnsi="Book Antiqua"/>
          <w:sz w:val="14"/>
          <w:szCs w:val="14"/>
        </w:rPr>
      </w:pPr>
    </w:p>
    <w:p w:rsidR="008C69A3" w:rsidRDefault="001C73C6" w:rsidP="00F178CB">
      <w:pPr>
        <w:pStyle w:val="NormalWeb"/>
        <w:spacing w:before="0" w:beforeAutospacing="0" w:after="0" w:afterAutospacing="0"/>
        <w:ind w:firstLine="720"/>
        <w:rPr>
          <w:rFonts w:ascii="Book Antiqua" w:hAnsi="Book Antiqua"/>
          <w:sz w:val="28"/>
          <w:szCs w:val="28"/>
        </w:rPr>
      </w:pPr>
      <w:proofErr w:type="spellStart"/>
      <w:r>
        <w:rPr>
          <w:rFonts w:ascii="Book Antiqua" w:hAnsi="Book Antiqua"/>
          <w:sz w:val="28"/>
          <w:szCs w:val="28"/>
        </w:rPr>
        <w:lastRenderedPageBreak/>
        <w:t>Ahhh</w:t>
      </w:r>
      <w:proofErr w:type="spellEnd"/>
      <w:r>
        <w:rPr>
          <w:rFonts w:ascii="Book Antiqua" w:hAnsi="Book Antiqua"/>
          <w:sz w:val="28"/>
          <w:szCs w:val="28"/>
        </w:rPr>
        <w:t>, obedience</w:t>
      </w:r>
      <w:r w:rsidR="00C8152B">
        <w:rPr>
          <w:rFonts w:ascii="Book Antiqua" w:hAnsi="Book Antiqua"/>
          <w:sz w:val="28"/>
          <w:szCs w:val="28"/>
        </w:rPr>
        <w:t>..</w:t>
      </w:r>
      <w:r w:rsidR="008C69A3">
        <w:rPr>
          <w:rFonts w:ascii="Book Antiqua" w:hAnsi="Book Antiqua"/>
          <w:sz w:val="28"/>
          <w:szCs w:val="28"/>
        </w:rPr>
        <w:t>.</w:t>
      </w:r>
    </w:p>
    <w:p w:rsidR="001C73C6" w:rsidRDefault="001C73C6" w:rsidP="00F178CB">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t>A word which strikes fear and guilt in our hearts in equal measure!  Obedience is incredibly difficult for</w:t>
      </w:r>
      <w:r w:rsidR="008C69A3">
        <w:rPr>
          <w:rFonts w:ascii="Book Antiqua" w:hAnsi="Book Antiqua"/>
          <w:sz w:val="28"/>
          <w:szCs w:val="28"/>
        </w:rPr>
        <w:t xml:space="preserve"> us since </w:t>
      </w:r>
      <w:r>
        <w:rPr>
          <w:rFonts w:ascii="Book Antiqua" w:hAnsi="Book Antiqua"/>
          <w:sz w:val="28"/>
          <w:szCs w:val="28"/>
        </w:rPr>
        <w:t>we exist in a very self-centered, self-absorbed culture.  We don’t like bowing to anyone.  Our prid</w:t>
      </w:r>
      <w:r w:rsidR="005F13F8">
        <w:rPr>
          <w:rFonts w:ascii="Book Antiqua" w:hAnsi="Book Antiqua"/>
          <w:sz w:val="28"/>
          <w:szCs w:val="28"/>
        </w:rPr>
        <w:t>e continually gets in the way.</w:t>
      </w:r>
    </w:p>
    <w:p w:rsidR="008C69A3" w:rsidRDefault="001B6350" w:rsidP="00F178CB">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t xml:space="preserve">But what does </w:t>
      </w:r>
      <w:r w:rsidR="00C8152B">
        <w:rPr>
          <w:rFonts w:ascii="Book Antiqua" w:hAnsi="Book Antiqua"/>
          <w:sz w:val="28"/>
          <w:szCs w:val="28"/>
        </w:rPr>
        <w:t>obedience to Jesus</w:t>
      </w:r>
      <w:r w:rsidR="008C69A3">
        <w:rPr>
          <w:rFonts w:ascii="Book Antiqua" w:hAnsi="Book Antiqua"/>
          <w:sz w:val="28"/>
          <w:szCs w:val="28"/>
        </w:rPr>
        <w:t xml:space="preserve"> look like?</w:t>
      </w:r>
    </w:p>
    <w:p w:rsidR="001B6350" w:rsidRDefault="001B6350" w:rsidP="00F178CB">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t xml:space="preserve">Sitting in a pew?  Going to committee meetings?  Jesus didn’t die for such </w:t>
      </w:r>
      <w:r w:rsidR="008C69A3">
        <w:rPr>
          <w:rFonts w:ascii="Book Antiqua" w:hAnsi="Book Antiqua"/>
          <w:sz w:val="28"/>
          <w:szCs w:val="28"/>
        </w:rPr>
        <w:t>things</w:t>
      </w:r>
      <w:r>
        <w:rPr>
          <w:rFonts w:ascii="Book Antiqua" w:hAnsi="Book Antiqua"/>
          <w:sz w:val="28"/>
          <w:szCs w:val="28"/>
        </w:rPr>
        <w:t>.  If we follow the example of Jesus, we know that real Christianity begins when we exit this building.  Christ didn’t die so we could sit and marinate in comfortable seats.  He died so we could transform the world and make disciples who will go out to transform the world and make more disciples.</w:t>
      </w:r>
    </w:p>
    <w:p w:rsidR="001B6350" w:rsidRDefault="001B6350" w:rsidP="00F178CB">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t xml:space="preserve">Obedience to Jesus is just another way of saying that the early church saw its reason for existence to be </w:t>
      </w:r>
      <w:r w:rsidRPr="008C69A3">
        <w:rPr>
          <w:rFonts w:ascii="Book Antiqua" w:hAnsi="Book Antiqua"/>
          <w:i/>
          <w:sz w:val="28"/>
          <w:szCs w:val="28"/>
        </w:rPr>
        <w:t>missional</w:t>
      </w:r>
      <w:r>
        <w:rPr>
          <w:rFonts w:ascii="Book Antiqua" w:hAnsi="Book Antiqua"/>
          <w:sz w:val="28"/>
          <w:szCs w:val="28"/>
        </w:rPr>
        <w:t xml:space="preserve">.  To be obedient to Jesus was to do what Jesus did: </w:t>
      </w:r>
      <w:r w:rsidR="00C8152B">
        <w:rPr>
          <w:rFonts w:ascii="Book Antiqua" w:hAnsi="Book Antiqua"/>
          <w:sz w:val="28"/>
          <w:szCs w:val="28"/>
        </w:rPr>
        <w:t xml:space="preserve">to </w:t>
      </w:r>
      <w:r>
        <w:rPr>
          <w:rFonts w:ascii="Book Antiqua" w:hAnsi="Book Antiqua"/>
          <w:sz w:val="28"/>
          <w:szCs w:val="28"/>
        </w:rPr>
        <w:t>leave the religious center called the temple or sanctuary, and relate to and reach the non-believer.  To be obedient to the Lord is to walk with him on the road to mission, to constantly be moving away from Jerusalem and toward Emmaus</w:t>
      </w:r>
      <w:r w:rsidR="005F13F8">
        <w:rPr>
          <w:rFonts w:ascii="Book Antiqua" w:hAnsi="Book Antiqua"/>
          <w:sz w:val="28"/>
          <w:szCs w:val="28"/>
        </w:rPr>
        <w:t>, to</w:t>
      </w:r>
      <w:r w:rsidR="00062C41">
        <w:rPr>
          <w:rFonts w:ascii="Book Antiqua" w:hAnsi="Book Antiqua"/>
          <w:sz w:val="28"/>
          <w:szCs w:val="28"/>
        </w:rPr>
        <w:t xml:space="preserve"> set aside our wants and wishes in order to offer Christ to others</w:t>
      </w:r>
      <w:r>
        <w:rPr>
          <w:rFonts w:ascii="Book Antiqua" w:hAnsi="Book Antiqua"/>
          <w:sz w:val="28"/>
          <w:szCs w:val="28"/>
        </w:rPr>
        <w:t xml:space="preserve">.  The focus of authentic ministry is always more outward than inward.  </w:t>
      </w:r>
      <w:r w:rsidR="008C69A3">
        <w:rPr>
          <w:rFonts w:ascii="Book Antiqua" w:hAnsi="Book Antiqua"/>
          <w:sz w:val="28"/>
          <w:szCs w:val="28"/>
        </w:rPr>
        <w:t>We’</w:t>
      </w:r>
      <w:r w:rsidR="005F13F8">
        <w:rPr>
          <w:rFonts w:ascii="Book Antiqua" w:hAnsi="Book Antiqua"/>
          <w:sz w:val="28"/>
          <w:szCs w:val="28"/>
        </w:rPr>
        <w:t xml:space="preserve">re maturing as Christians </w:t>
      </w:r>
      <w:r>
        <w:rPr>
          <w:rFonts w:ascii="Book Antiqua" w:hAnsi="Book Antiqua"/>
          <w:sz w:val="28"/>
          <w:szCs w:val="28"/>
        </w:rPr>
        <w:t>when our primary concern</w:t>
      </w:r>
      <w:r w:rsidR="00B02865">
        <w:rPr>
          <w:rFonts w:ascii="Book Antiqua" w:hAnsi="Book Antiqua"/>
          <w:sz w:val="28"/>
          <w:szCs w:val="28"/>
        </w:rPr>
        <w:t xml:space="preserve"> is the salvation of the world </w:t>
      </w:r>
      <w:r>
        <w:rPr>
          <w:rFonts w:ascii="Book Antiqua" w:hAnsi="Book Antiqua"/>
          <w:sz w:val="28"/>
          <w:szCs w:val="28"/>
        </w:rPr>
        <w:t>rather than the entitlements that come with church membership.</w:t>
      </w:r>
    </w:p>
    <w:p w:rsidR="00873670" w:rsidRPr="00062C41" w:rsidRDefault="00062C41" w:rsidP="00062C41">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t xml:space="preserve">But here’s the kicker: before devotion and obedience to Jesus can happen, repentance must take place.  </w:t>
      </w:r>
      <w:r w:rsidR="008C69A3">
        <w:rPr>
          <w:rFonts w:ascii="Book Antiqua" w:hAnsi="Book Antiqua"/>
          <w:sz w:val="28"/>
          <w:szCs w:val="28"/>
        </w:rPr>
        <w:t>Look at Acts 2:37-38</w:t>
      </w:r>
      <w:r>
        <w:rPr>
          <w:rFonts w:ascii="Book Antiqua" w:hAnsi="Book Antiqua"/>
          <w:sz w:val="28"/>
          <w:szCs w:val="28"/>
        </w:rPr>
        <w:t xml:space="preserve">: </w:t>
      </w:r>
      <w:r w:rsidR="005F13F8" w:rsidRPr="00873670">
        <w:rPr>
          <w:rFonts w:ascii="Book Antiqua" w:hAnsi="Book Antiqua" w:cs="Arial"/>
          <w:i/>
          <w:color w:val="000000"/>
          <w:sz w:val="28"/>
          <w:szCs w:val="28"/>
        </w:rPr>
        <w:t>Cut to the quick, those who were there listening asked</w:t>
      </w:r>
      <w:r w:rsidR="008D2F0D">
        <w:rPr>
          <w:rFonts w:ascii="Book Antiqua" w:hAnsi="Book Antiqua" w:cs="Arial"/>
          <w:i/>
          <w:color w:val="000000"/>
          <w:sz w:val="28"/>
          <w:szCs w:val="28"/>
        </w:rPr>
        <w:t xml:space="preserve"> Peter and the other apostles, “</w:t>
      </w:r>
      <w:r w:rsidR="005F13F8" w:rsidRPr="00873670">
        <w:rPr>
          <w:rFonts w:ascii="Book Antiqua" w:hAnsi="Book Antiqua" w:cs="Arial"/>
          <w:i/>
          <w:color w:val="000000"/>
          <w:sz w:val="28"/>
          <w:szCs w:val="28"/>
        </w:rPr>
        <w:t xml:space="preserve">Brothers! </w:t>
      </w:r>
      <w:r>
        <w:rPr>
          <w:rFonts w:ascii="Book Antiqua" w:hAnsi="Book Antiqua" w:cs="Arial"/>
          <w:i/>
          <w:color w:val="000000"/>
          <w:sz w:val="28"/>
          <w:szCs w:val="28"/>
        </w:rPr>
        <w:t xml:space="preserve"> Brothers!  </w:t>
      </w:r>
      <w:proofErr w:type="gramStart"/>
      <w:r w:rsidR="008D2F0D">
        <w:rPr>
          <w:rFonts w:ascii="Book Antiqua" w:hAnsi="Book Antiqua" w:cs="Arial"/>
          <w:i/>
          <w:color w:val="000000"/>
          <w:sz w:val="28"/>
          <w:szCs w:val="28"/>
        </w:rPr>
        <w:t>So now what do we do?”</w:t>
      </w:r>
      <w:proofErr w:type="gramEnd"/>
      <w:r w:rsidR="005F13F8">
        <w:rPr>
          <w:rFonts w:ascii="Book Antiqua" w:hAnsi="Book Antiqua" w:cs="Arial"/>
          <w:i/>
          <w:color w:val="000000"/>
          <w:sz w:val="28"/>
          <w:szCs w:val="28"/>
        </w:rPr>
        <w:t xml:space="preserve">  </w:t>
      </w:r>
      <w:r w:rsidR="008D2F0D">
        <w:rPr>
          <w:rFonts w:ascii="Book Antiqua" w:hAnsi="Book Antiqua" w:cs="Arial"/>
          <w:i/>
          <w:color w:val="000000"/>
          <w:sz w:val="28"/>
          <w:szCs w:val="28"/>
        </w:rPr>
        <w:t>Peter said, “</w:t>
      </w:r>
      <w:r w:rsidR="005F13F8" w:rsidRPr="00873670">
        <w:rPr>
          <w:rFonts w:ascii="Book Antiqua" w:hAnsi="Book Antiqua" w:cs="Arial"/>
          <w:i/>
          <w:color w:val="000000"/>
          <w:sz w:val="28"/>
          <w:szCs w:val="28"/>
        </w:rPr>
        <w:t xml:space="preserve">Change your life. </w:t>
      </w:r>
      <w:r w:rsidR="005F13F8">
        <w:rPr>
          <w:rFonts w:ascii="Book Antiqua" w:hAnsi="Book Antiqua" w:cs="Arial"/>
          <w:i/>
          <w:color w:val="000000"/>
          <w:sz w:val="28"/>
          <w:szCs w:val="28"/>
        </w:rPr>
        <w:t xml:space="preserve"> </w:t>
      </w:r>
      <w:r w:rsidR="005F13F8" w:rsidRPr="00873670">
        <w:rPr>
          <w:rFonts w:ascii="Book Antiqua" w:hAnsi="Book Antiqua" w:cs="Arial"/>
          <w:i/>
          <w:color w:val="000000"/>
          <w:sz w:val="28"/>
          <w:szCs w:val="28"/>
        </w:rPr>
        <w:t xml:space="preserve">Turn to God and be baptized, each of you, in the name of Jesus Christ, so your sins are forgiven. </w:t>
      </w:r>
      <w:r w:rsidR="005F13F8">
        <w:rPr>
          <w:rFonts w:ascii="Book Antiqua" w:hAnsi="Book Antiqua" w:cs="Arial"/>
          <w:i/>
          <w:color w:val="000000"/>
          <w:sz w:val="28"/>
          <w:szCs w:val="28"/>
        </w:rPr>
        <w:t xml:space="preserve"> </w:t>
      </w:r>
      <w:r w:rsidR="005F13F8" w:rsidRPr="00873670">
        <w:rPr>
          <w:rFonts w:ascii="Book Antiqua" w:hAnsi="Book Antiqua" w:cs="Arial"/>
          <w:i/>
          <w:color w:val="000000"/>
          <w:sz w:val="28"/>
          <w:szCs w:val="28"/>
        </w:rPr>
        <w:t>Receive the gift of the Holy Spirit</w:t>
      </w:r>
      <w:r w:rsidR="008D2F0D">
        <w:rPr>
          <w:rFonts w:ascii="Book Antiqua" w:hAnsi="Book Antiqua" w:cs="Arial"/>
          <w:i/>
          <w:color w:val="000000"/>
          <w:sz w:val="28"/>
          <w:szCs w:val="28"/>
        </w:rPr>
        <w:t>.”</w:t>
      </w:r>
    </w:p>
    <w:p w:rsidR="008D2F0D" w:rsidRPr="008D2F0D" w:rsidRDefault="008D2F0D" w:rsidP="009E7D25">
      <w:pPr>
        <w:rPr>
          <w:rFonts w:ascii="Book Antiqua" w:hAnsi="Book Antiqua"/>
          <w:color w:val="000000"/>
          <w:sz w:val="14"/>
          <w:szCs w:val="14"/>
        </w:rPr>
      </w:pPr>
    </w:p>
    <w:p w:rsidR="00873670" w:rsidRDefault="00062C41" w:rsidP="008D2F0D">
      <w:pPr>
        <w:ind w:firstLine="720"/>
        <w:rPr>
          <w:rFonts w:ascii="Book Antiqua" w:hAnsi="Book Antiqua"/>
          <w:color w:val="000000"/>
          <w:sz w:val="28"/>
        </w:rPr>
      </w:pPr>
      <w:r>
        <w:rPr>
          <w:rFonts w:ascii="Book Antiqua" w:hAnsi="Book Antiqua"/>
          <w:color w:val="000000"/>
          <w:sz w:val="28"/>
        </w:rPr>
        <w:t>Like devotion or obedience,</w:t>
      </w:r>
      <w:r w:rsidR="008D2F0D">
        <w:rPr>
          <w:rFonts w:ascii="Book Antiqua" w:hAnsi="Book Antiqua"/>
          <w:color w:val="000000"/>
          <w:sz w:val="28"/>
        </w:rPr>
        <w:t xml:space="preserve"> repentance is another word we’re all very familiar with; y</w:t>
      </w:r>
      <w:r>
        <w:rPr>
          <w:rFonts w:ascii="Book Antiqua" w:hAnsi="Book Antiqua"/>
          <w:color w:val="000000"/>
          <w:sz w:val="28"/>
        </w:rPr>
        <w:t xml:space="preserve">et I wonder how many Christ-followers practice real repentance?  Repentance isn’t just “I’m sorry for what I did.”  It’s a change in heart, mind, and action toward God and his Word.  </w:t>
      </w:r>
      <w:r w:rsidRPr="00FD72DC">
        <w:rPr>
          <w:rFonts w:ascii="Book Antiqua" w:hAnsi="Book Antiqua"/>
          <w:b/>
          <w:i/>
          <w:color w:val="FF0000"/>
          <w:sz w:val="28"/>
        </w:rPr>
        <w:t>It literally means to “turn around,” to do a 180º (not a 360º!)</w:t>
      </w:r>
    </w:p>
    <w:p w:rsidR="00E112A1" w:rsidRDefault="00E112A1" w:rsidP="009E7D25">
      <w:pPr>
        <w:rPr>
          <w:rFonts w:ascii="Book Antiqua" w:hAnsi="Book Antiqua"/>
          <w:color w:val="000000"/>
          <w:sz w:val="28"/>
        </w:rPr>
      </w:pPr>
      <w:r>
        <w:rPr>
          <w:rFonts w:ascii="Book Antiqua" w:hAnsi="Book Antiqua"/>
          <w:color w:val="000000"/>
          <w:sz w:val="28"/>
        </w:rPr>
        <w:tab/>
      </w:r>
      <w:r w:rsidR="008D2F0D">
        <w:rPr>
          <w:rFonts w:ascii="Book Antiqua" w:hAnsi="Book Antiqua"/>
          <w:color w:val="000000"/>
          <w:sz w:val="28"/>
        </w:rPr>
        <w:t>Since we’</w:t>
      </w:r>
      <w:r w:rsidR="002A1B76">
        <w:rPr>
          <w:rFonts w:ascii="Book Antiqua" w:hAnsi="Book Antiqua"/>
          <w:color w:val="000000"/>
          <w:sz w:val="28"/>
        </w:rPr>
        <w:t xml:space="preserve">re so familiar with the term </w:t>
      </w:r>
      <w:r w:rsidR="002A1B76" w:rsidRPr="00FD72DC">
        <w:rPr>
          <w:rFonts w:ascii="Book Antiqua" w:hAnsi="Book Antiqua"/>
          <w:i/>
          <w:color w:val="000000"/>
          <w:sz w:val="28"/>
        </w:rPr>
        <w:t>re</w:t>
      </w:r>
      <w:r w:rsidR="008D2F0D" w:rsidRPr="00FD72DC">
        <w:rPr>
          <w:rFonts w:ascii="Book Antiqua" w:hAnsi="Book Antiqua"/>
          <w:i/>
          <w:color w:val="000000"/>
          <w:sz w:val="28"/>
        </w:rPr>
        <w:t>pentance</w:t>
      </w:r>
      <w:r w:rsidR="008D2F0D">
        <w:rPr>
          <w:rFonts w:ascii="Book Antiqua" w:hAnsi="Book Antiqua"/>
          <w:color w:val="000000"/>
          <w:sz w:val="28"/>
        </w:rPr>
        <w:t>, we often forget what’</w:t>
      </w:r>
      <w:r w:rsidR="002A1B76">
        <w:rPr>
          <w:rFonts w:ascii="Book Antiqua" w:hAnsi="Book Antiqua"/>
          <w:color w:val="000000"/>
          <w:sz w:val="28"/>
        </w:rPr>
        <w:t xml:space="preserve">s really involved in it.  </w:t>
      </w:r>
      <w:r>
        <w:rPr>
          <w:rFonts w:ascii="Book Antiqua" w:hAnsi="Book Antiqua"/>
          <w:color w:val="000000"/>
          <w:sz w:val="28"/>
        </w:rPr>
        <w:t>For authentic biblical repentance to occur, three things have to happen:</w:t>
      </w:r>
      <w:r w:rsidR="008D2F0D">
        <w:rPr>
          <w:rFonts w:ascii="Book Antiqua" w:hAnsi="Book Antiqua"/>
          <w:color w:val="000000"/>
          <w:sz w:val="28"/>
        </w:rPr>
        <w:t xml:space="preserve"> </w:t>
      </w:r>
      <w:r>
        <w:rPr>
          <w:rFonts w:ascii="Book Antiqua" w:hAnsi="Book Antiqua"/>
          <w:color w:val="000000"/>
          <w:sz w:val="28"/>
        </w:rPr>
        <w:t>First, we have to see ourselves as we really are—lost, ruined, broken, guilty—and acknowledge our sin.  Every single one of us is a sinner for one reason or an</w:t>
      </w:r>
      <w:r w:rsidR="008D2F0D">
        <w:rPr>
          <w:rFonts w:ascii="Book Antiqua" w:hAnsi="Book Antiqua"/>
          <w:color w:val="000000"/>
          <w:sz w:val="28"/>
        </w:rPr>
        <w:t xml:space="preserve">other.  We’re all </w:t>
      </w:r>
      <w:r w:rsidR="002A1B76">
        <w:rPr>
          <w:rFonts w:ascii="Book Antiqua" w:hAnsi="Book Antiqua"/>
          <w:color w:val="000000"/>
          <w:sz w:val="28"/>
        </w:rPr>
        <w:t xml:space="preserve">guilty of sin, and we have no part in Jesus or his mission until we confess our sins, ask for forgiveness, and </w:t>
      </w:r>
      <w:r w:rsidR="008D2F0D">
        <w:rPr>
          <w:rFonts w:ascii="Book Antiqua" w:hAnsi="Book Antiqua"/>
          <w:color w:val="000000"/>
          <w:sz w:val="28"/>
        </w:rPr>
        <w:t xml:space="preserve">let him </w:t>
      </w:r>
      <w:r w:rsidR="002A1B76">
        <w:rPr>
          <w:rFonts w:ascii="Book Antiqua" w:hAnsi="Book Antiqua"/>
          <w:color w:val="000000"/>
          <w:sz w:val="28"/>
        </w:rPr>
        <w:t>turn our lives around.</w:t>
      </w:r>
    </w:p>
    <w:p w:rsidR="002A1B76" w:rsidRDefault="002A1B76" w:rsidP="009E7D25">
      <w:pPr>
        <w:rPr>
          <w:rFonts w:ascii="Book Antiqua" w:hAnsi="Book Antiqua"/>
          <w:sz w:val="28"/>
        </w:rPr>
      </w:pPr>
      <w:r>
        <w:rPr>
          <w:rFonts w:ascii="Book Antiqua" w:hAnsi="Book Antiqua"/>
          <w:color w:val="000000"/>
          <w:sz w:val="28"/>
        </w:rPr>
        <w:tab/>
        <w:t xml:space="preserve">Second, we need to be horrified by our </w:t>
      </w:r>
      <w:r w:rsidR="008D2F0D">
        <w:rPr>
          <w:rFonts w:ascii="Book Antiqua" w:hAnsi="Book Antiqua"/>
          <w:color w:val="000000"/>
          <w:sz w:val="28"/>
        </w:rPr>
        <w:t xml:space="preserve">sinful </w:t>
      </w:r>
      <w:r>
        <w:rPr>
          <w:rFonts w:ascii="Book Antiqua" w:hAnsi="Book Antiqua"/>
          <w:color w:val="000000"/>
          <w:sz w:val="28"/>
        </w:rPr>
        <w:t>condition and desire God’s help.  Simply feeling sorry isn’t enough</w:t>
      </w:r>
      <w:r w:rsidR="008D2F0D">
        <w:rPr>
          <w:rFonts w:ascii="Book Antiqua" w:hAnsi="Book Antiqua"/>
          <w:color w:val="000000"/>
          <w:sz w:val="28"/>
        </w:rPr>
        <w:t>.  We must hate what we’ve done or what we’</w:t>
      </w:r>
      <w:r w:rsidR="005A6C38">
        <w:rPr>
          <w:rFonts w:ascii="Book Antiqua" w:hAnsi="Book Antiqua"/>
          <w:color w:val="000000"/>
          <w:sz w:val="28"/>
        </w:rPr>
        <w:t>ve become.  Repentance comes through the convicting power of the Holy Spirit and cause</w:t>
      </w:r>
      <w:r w:rsidR="008D2F0D">
        <w:rPr>
          <w:rFonts w:ascii="Book Antiqua" w:hAnsi="Book Antiqua"/>
          <w:color w:val="000000"/>
          <w:sz w:val="28"/>
        </w:rPr>
        <w:t xml:space="preserve">s a change in our attitude, </w:t>
      </w:r>
      <w:r w:rsidR="005A6C38">
        <w:rPr>
          <w:rFonts w:ascii="Book Antiqua" w:hAnsi="Book Antiqua"/>
          <w:color w:val="000000"/>
          <w:sz w:val="28"/>
        </w:rPr>
        <w:t xml:space="preserve">actions, and our love for Jesus.  To encounter the living God in Jesus Christ is to change.  </w:t>
      </w:r>
      <w:r w:rsidR="005A6C38" w:rsidRPr="005A6C38">
        <w:rPr>
          <w:rFonts w:ascii="Book Antiqua" w:hAnsi="Book Antiqua"/>
          <w:b/>
          <w:i/>
          <w:color w:val="FF0000"/>
          <w:sz w:val="28"/>
        </w:rPr>
        <w:t xml:space="preserve">Erwin McManus, a Los Angeles pastor says, </w:t>
      </w:r>
      <w:r w:rsidR="005A6C38" w:rsidRPr="005A6C38">
        <w:rPr>
          <w:rFonts w:ascii="Book Antiqua" w:hAnsi="Book Antiqua"/>
          <w:b/>
          <w:i/>
          <w:color w:val="FF0000"/>
          <w:sz w:val="28"/>
        </w:rPr>
        <w:lastRenderedPageBreak/>
        <w:t>“You cannot meet the Creator of the universe and remain the same.  If the God who is all-powerful, all-knowing, and all-present comes to dwell within your soul, you would expect at least some minor disruption.  I think there’s a problem when people talk about meeting God or knowing God and yet remain unchanged by God.”</w:t>
      </w:r>
      <w:r w:rsidR="005A6C38">
        <w:rPr>
          <w:rFonts w:ascii="Book Antiqua" w:hAnsi="Book Antiqua"/>
          <w:color w:val="FF0000"/>
          <w:sz w:val="28"/>
        </w:rPr>
        <w:t xml:space="preserve">  </w:t>
      </w:r>
      <w:r w:rsidR="005A6C38" w:rsidRPr="005A6C38">
        <w:rPr>
          <w:rFonts w:ascii="Book Antiqua" w:hAnsi="Book Antiqua"/>
          <w:sz w:val="28"/>
        </w:rPr>
        <w:t>To fully repent</w:t>
      </w:r>
      <w:r w:rsidR="008D2F0D">
        <w:rPr>
          <w:rFonts w:ascii="Book Antiqua" w:hAnsi="Book Antiqua"/>
          <w:sz w:val="28"/>
        </w:rPr>
        <w:t>, we must abhor what we’</w:t>
      </w:r>
      <w:r w:rsidR="005A6C38">
        <w:rPr>
          <w:rFonts w:ascii="Book Antiqua" w:hAnsi="Book Antiqua"/>
          <w:sz w:val="28"/>
        </w:rPr>
        <w:t>ve done and seek out God’s grace.</w:t>
      </w:r>
    </w:p>
    <w:p w:rsidR="005A6C38" w:rsidRDefault="005A6C38" w:rsidP="009E7D25">
      <w:pPr>
        <w:rPr>
          <w:rFonts w:ascii="Book Antiqua" w:hAnsi="Book Antiqua"/>
          <w:sz w:val="28"/>
        </w:rPr>
      </w:pPr>
      <w:r>
        <w:rPr>
          <w:rFonts w:ascii="Book Antiqua" w:hAnsi="Book Antiqua"/>
          <w:sz w:val="28"/>
        </w:rPr>
        <w:tab/>
        <w:t xml:space="preserve">And third, we must abandon our sin and throw ourselves onto God’s mercy.  Repentance involves turning away and forsaking sin, not just getting a free “Forgiveness Pass” so we can go out and do it all over again.  Repentance is not only a heart that is broken </w:t>
      </w:r>
      <w:r w:rsidRPr="005A6C38">
        <w:rPr>
          <w:rFonts w:ascii="Book Antiqua" w:hAnsi="Book Antiqua"/>
          <w:i/>
          <w:sz w:val="28"/>
        </w:rPr>
        <w:t>for</w:t>
      </w:r>
      <w:r>
        <w:rPr>
          <w:rFonts w:ascii="Book Antiqua" w:hAnsi="Book Antiqua"/>
          <w:sz w:val="28"/>
        </w:rPr>
        <w:t xml:space="preserve"> sin, but also a heart that is broken </w:t>
      </w:r>
      <w:r w:rsidRPr="005A6C38">
        <w:rPr>
          <w:rFonts w:ascii="Book Antiqua" w:hAnsi="Book Antiqua"/>
          <w:i/>
          <w:sz w:val="28"/>
        </w:rPr>
        <w:t>from</w:t>
      </w:r>
      <w:r>
        <w:rPr>
          <w:rFonts w:ascii="Book Antiqua" w:hAnsi="Book Antiqua"/>
          <w:sz w:val="28"/>
        </w:rPr>
        <w:t xml:space="preserve"> sin.  We must flee what we would ask God to forgive.</w:t>
      </w:r>
    </w:p>
    <w:p w:rsidR="0064166B" w:rsidRPr="008D2F0D" w:rsidRDefault="0064166B" w:rsidP="009E7D25">
      <w:pPr>
        <w:rPr>
          <w:rFonts w:ascii="Book Antiqua" w:hAnsi="Book Antiqua"/>
          <w:sz w:val="14"/>
          <w:szCs w:val="14"/>
        </w:rPr>
      </w:pPr>
    </w:p>
    <w:p w:rsidR="008D2F0D" w:rsidRDefault="0064166B" w:rsidP="00DA01D2">
      <w:pPr>
        <w:pStyle w:val="NormalWeb"/>
        <w:shd w:val="clear" w:color="auto" w:fill="FFFFFF"/>
        <w:spacing w:before="0" w:beforeAutospacing="0" w:after="0" w:afterAutospacing="0"/>
        <w:rPr>
          <w:rFonts w:ascii="Book Antiqua" w:hAnsi="Book Antiqua"/>
          <w:sz w:val="28"/>
        </w:rPr>
      </w:pPr>
      <w:r>
        <w:rPr>
          <w:rFonts w:ascii="Book Antiqua" w:hAnsi="Book Antiqua"/>
          <w:sz w:val="28"/>
        </w:rPr>
        <w:tab/>
        <w:t>To be part of God’s kingdom—to be on the road to mission with Jesus—to be authentical</w:t>
      </w:r>
      <w:r w:rsidR="008D2F0D">
        <w:rPr>
          <w:rFonts w:ascii="Book Antiqua" w:hAnsi="Book Antiqua"/>
          <w:sz w:val="28"/>
        </w:rPr>
        <w:t>ly filled with the Holy Spirit―</w:t>
      </w:r>
      <w:r>
        <w:rPr>
          <w:rFonts w:ascii="Book Antiqua" w:hAnsi="Book Antiqua"/>
          <w:sz w:val="28"/>
        </w:rPr>
        <w:t xml:space="preserve">we must be devoted to the person of Jesus Christ.  We cannot shy away from speaking his </w:t>
      </w:r>
      <w:r w:rsidR="008D2F0D">
        <w:rPr>
          <w:rFonts w:ascii="Book Antiqua" w:hAnsi="Book Antiqua"/>
          <w:sz w:val="28"/>
        </w:rPr>
        <w:t>name or telling about what he’</w:t>
      </w:r>
      <w:r>
        <w:rPr>
          <w:rFonts w:ascii="Book Antiqua" w:hAnsi="Book Antiqua"/>
          <w:sz w:val="28"/>
        </w:rPr>
        <w:t>s done.  We must al</w:t>
      </w:r>
      <w:r w:rsidR="008D2F0D">
        <w:rPr>
          <w:rFonts w:ascii="Book Antiqua" w:hAnsi="Book Antiqua"/>
          <w:sz w:val="28"/>
        </w:rPr>
        <w:t>so learn to tell about what he’</w:t>
      </w:r>
      <w:r>
        <w:rPr>
          <w:rFonts w:ascii="Book Antiqua" w:hAnsi="Book Antiqua"/>
          <w:sz w:val="28"/>
        </w:rPr>
        <w:t xml:space="preserve">s doing within our church.  </w:t>
      </w:r>
      <w:r w:rsidRPr="00882C91">
        <w:rPr>
          <w:rFonts w:ascii="Book Antiqua" w:hAnsi="Book Antiqua"/>
          <w:b/>
          <w:i/>
          <w:color w:val="FF0000"/>
          <w:sz w:val="28"/>
        </w:rPr>
        <w:t>People are drawn to churches where members are enthusiastic, where they love telling about the things God is doing among them.</w:t>
      </w:r>
    </w:p>
    <w:p w:rsidR="0064166B" w:rsidRPr="00DA01D2" w:rsidRDefault="00DA01D2" w:rsidP="008D2F0D">
      <w:pPr>
        <w:pStyle w:val="NormalWeb"/>
        <w:shd w:val="clear" w:color="auto" w:fill="FFFFFF"/>
        <w:spacing w:before="0" w:beforeAutospacing="0" w:after="0" w:afterAutospacing="0"/>
        <w:ind w:firstLine="720"/>
        <w:rPr>
          <w:rFonts w:ascii="Book Antiqua" w:hAnsi="Book Antiqua" w:cs="Arial"/>
          <w:color w:val="000000"/>
          <w:sz w:val="28"/>
          <w:szCs w:val="28"/>
        </w:rPr>
      </w:pPr>
      <w:r>
        <w:rPr>
          <w:rFonts w:ascii="Book Antiqua" w:hAnsi="Book Antiqua"/>
          <w:sz w:val="28"/>
        </w:rPr>
        <w:t>Once again, refer to our Scripture reading and look what happened</w:t>
      </w:r>
      <w:r w:rsidR="008D2F0D">
        <w:rPr>
          <w:rFonts w:ascii="Book Antiqua" w:hAnsi="Book Antiqua"/>
          <w:sz w:val="28"/>
        </w:rPr>
        <w:t xml:space="preserve"> in Acts 2:41-42</w:t>
      </w:r>
      <w:r>
        <w:rPr>
          <w:rFonts w:ascii="Book Antiqua" w:hAnsi="Book Antiqua"/>
          <w:sz w:val="28"/>
        </w:rPr>
        <w:t xml:space="preserve">: </w:t>
      </w:r>
      <w:r w:rsidRPr="00873670">
        <w:rPr>
          <w:rFonts w:ascii="Book Antiqua" w:hAnsi="Book Antiqua" w:cs="Arial"/>
          <w:i/>
          <w:color w:val="000000"/>
          <w:sz w:val="28"/>
          <w:szCs w:val="28"/>
        </w:rPr>
        <w:t xml:space="preserve">That day about three thousand took him at his word, were baptized and were signed up. </w:t>
      </w:r>
      <w:r>
        <w:rPr>
          <w:rFonts w:ascii="Book Antiqua" w:hAnsi="Book Antiqua" w:cs="Arial"/>
          <w:i/>
          <w:color w:val="000000"/>
          <w:sz w:val="28"/>
          <w:szCs w:val="28"/>
        </w:rPr>
        <w:t xml:space="preserve"> </w:t>
      </w:r>
      <w:r w:rsidRPr="00873670">
        <w:rPr>
          <w:rFonts w:ascii="Book Antiqua" w:hAnsi="Book Antiqua" w:cs="Arial"/>
          <w:i/>
          <w:color w:val="000000"/>
          <w:sz w:val="28"/>
          <w:szCs w:val="28"/>
        </w:rPr>
        <w:t xml:space="preserve">They committed themselves to the teaching of the apostles, the life together, the common meal, and the prayers. </w:t>
      </w:r>
      <w:r>
        <w:rPr>
          <w:rFonts w:ascii="Book Antiqua" w:hAnsi="Book Antiqua" w:cs="Arial"/>
          <w:i/>
          <w:color w:val="000000"/>
          <w:sz w:val="28"/>
          <w:szCs w:val="28"/>
        </w:rPr>
        <w:t xml:space="preserve"> </w:t>
      </w:r>
      <w:r w:rsidR="008D2F0D" w:rsidRPr="008D2F0D">
        <w:rPr>
          <w:rFonts w:ascii="Book Antiqua" w:hAnsi="Book Antiqua" w:cs="Arial"/>
          <w:color w:val="000000"/>
          <w:sz w:val="28"/>
          <w:szCs w:val="28"/>
        </w:rPr>
        <w:t>And verses 44-47:</w:t>
      </w:r>
      <w:r w:rsidR="008D2F0D">
        <w:rPr>
          <w:rFonts w:ascii="Book Antiqua" w:hAnsi="Book Antiqua" w:cs="Arial"/>
          <w:i/>
          <w:color w:val="000000"/>
          <w:sz w:val="28"/>
          <w:szCs w:val="28"/>
        </w:rPr>
        <w:t xml:space="preserve"> …</w:t>
      </w:r>
      <w:r w:rsidRPr="00873670">
        <w:rPr>
          <w:rFonts w:ascii="Book Antiqua" w:hAnsi="Book Antiqua" w:cs="Arial"/>
          <w:i/>
          <w:color w:val="000000"/>
          <w:sz w:val="28"/>
          <w:szCs w:val="28"/>
        </w:rPr>
        <w:t xml:space="preserve">And all the believers lived in a wonderful harmony, holding everything in common. </w:t>
      </w:r>
      <w:r>
        <w:rPr>
          <w:rFonts w:ascii="Book Antiqua" w:hAnsi="Book Antiqua" w:cs="Arial"/>
          <w:i/>
          <w:color w:val="000000"/>
          <w:sz w:val="28"/>
          <w:szCs w:val="28"/>
        </w:rPr>
        <w:t xml:space="preserve"> </w:t>
      </w:r>
      <w:r w:rsidRPr="00873670">
        <w:rPr>
          <w:rFonts w:ascii="Book Antiqua" w:hAnsi="Book Antiqua" w:cs="Arial"/>
          <w:i/>
          <w:color w:val="000000"/>
          <w:sz w:val="28"/>
          <w:szCs w:val="28"/>
        </w:rPr>
        <w:t>They sold whatever they owned and pooled their resources so that each person's need was met</w:t>
      </w:r>
      <w:r>
        <w:rPr>
          <w:rFonts w:ascii="Book Antiqua" w:hAnsi="Book Antiqua" w:cs="Arial"/>
          <w:i/>
          <w:color w:val="000000"/>
          <w:sz w:val="28"/>
          <w:szCs w:val="28"/>
        </w:rPr>
        <w:t xml:space="preserve">.  </w:t>
      </w:r>
      <w:r w:rsidRPr="00873670">
        <w:rPr>
          <w:rFonts w:ascii="Book Antiqua" w:hAnsi="Book Antiqua" w:cs="Arial"/>
          <w:i/>
          <w:color w:val="000000"/>
          <w:sz w:val="28"/>
          <w:szCs w:val="28"/>
        </w:rPr>
        <w:t>They followed a daily discipline of worship in the Te</w:t>
      </w:r>
      <w:r w:rsidR="007263C7">
        <w:rPr>
          <w:rFonts w:ascii="Book Antiqua" w:hAnsi="Book Antiqua" w:cs="Arial"/>
          <w:i/>
          <w:color w:val="000000"/>
          <w:sz w:val="28"/>
          <w:szCs w:val="28"/>
        </w:rPr>
        <w:t xml:space="preserve">mple followed by meals at home…  </w:t>
      </w:r>
      <w:r w:rsidRPr="00873670">
        <w:rPr>
          <w:rFonts w:ascii="Book Antiqua" w:hAnsi="Book Antiqua" w:cs="Arial"/>
          <w:i/>
          <w:color w:val="000000"/>
          <w:sz w:val="28"/>
          <w:szCs w:val="28"/>
        </w:rPr>
        <w:t>Every day their number grew as God added those who were saved.</w:t>
      </w:r>
    </w:p>
    <w:p w:rsidR="007007C7" w:rsidRPr="007007C7" w:rsidRDefault="007007C7" w:rsidP="009E7D25">
      <w:pPr>
        <w:rPr>
          <w:rFonts w:ascii="Book Antiqua" w:hAnsi="Book Antiqua"/>
          <w:sz w:val="14"/>
          <w:szCs w:val="14"/>
        </w:rPr>
      </w:pPr>
    </w:p>
    <w:p w:rsidR="0064166B" w:rsidRDefault="0064166B" w:rsidP="007007C7">
      <w:pPr>
        <w:ind w:firstLine="720"/>
        <w:rPr>
          <w:rFonts w:ascii="Book Antiqua" w:hAnsi="Book Antiqua"/>
          <w:sz w:val="28"/>
        </w:rPr>
      </w:pPr>
      <w:r>
        <w:rPr>
          <w:rFonts w:ascii="Book Antiqua" w:hAnsi="Book Antiqua"/>
          <w:sz w:val="28"/>
        </w:rPr>
        <w:t>We must also renew our obedience to the call of discipleship in Jesus.</w:t>
      </w:r>
      <w:r w:rsidR="00DA01D2">
        <w:rPr>
          <w:rFonts w:ascii="Book Antiqua" w:hAnsi="Book Antiqua"/>
          <w:sz w:val="28"/>
        </w:rPr>
        <w:t xml:space="preserve">  Obedience is a tangible expression of our de</w:t>
      </w:r>
      <w:r w:rsidR="007007C7">
        <w:rPr>
          <w:rFonts w:ascii="Book Antiqua" w:hAnsi="Book Antiqua"/>
          <w:sz w:val="28"/>
        </w:rPr>
        <w:t>votion.  If we love Jesus, we’</w:t>
      </w:r>
      <w:r w:rsidR="00DA01D2">
        <w:rPr>
          <w:rFonts w:ascii="Book Antiqua" w:hAnsi="Book Antiqua"/>
          <w:sz w:val="28"/>
        </w:rPr>
        <w:t xml:space="preserve">ll do what he commands.  If we refuse to be obedient—whether in reaching the lost, </w:t>
      </w:r>
      <w:proofErr w:type="spellStart"/>
      <w:r w:rsidR="00DA01D2">
        <w:rPr>
          <w:rFonts w:ascii="Book Antiqua" w:hAnsi="Book Antiqua"/>
          <w:sz w:val="28"/>
        </w:rPr>
        <w:t>discipling</w:t>
      </w:r>
      <w:proofErr w:type="spellEnd"/>
      <w:r w:rsidR="00DA01D2">
        <w:rPr>
          <w:rFonts w:ascii="Book Antiqua" w:hAnsi="Book Antiqua"/>
          <w:sz w:val="28"/>
        </w:rPr>
        <w:t xml:space="preserve"> the saved, in repentance, in worship, in community—then our devotion can rightfully be called into question.</w:t>
      </w:r>
    </w:p>
    <w:p w:rsidR="00DA01D2" w:rsidRDefault="00DA01D2" w:rsidP="009E7D25">
      <w:pPr>
        <w:rPr>
          <w:rFonts w:ascii="Book Antiqua" w:hAnsi="Book Antiqua"/>
          <w:sz w:val="28"/>
        </w:rPr>
      </w:pPr>
      <w:r>
        <w:rPr>
          <w:rFonts w:ascii="Book Antiqua" w:hAnsi="Book Antiqua"/>
          <w:sz w:val="28"/>
        </w:rPr>
        <w:tab/>
        <w:t>Every growing, thriving church can be identified by its devotion and obedience to the Lord Jesus Christ.  If we want to achieve God’s grandest dreams for our church—if we want to believe God for the impossible—then we must evaluate our devotion and obedience.</w:t>
      </w:r>
    </w:p>
    <w:p w:rsidR="00265FBC" w:rsidRDefault="00265FBC" w:rsidP="00265FBC">
      <w:pPr>
        <w:rPr>
          <w:rFonts w:ascii="Book Antiqua" w:hAnsi="Book Antiqua"/>
          <w:sz w:val="28"/>
        </w:rPr>
      </w:pPr>
      <w:r>
        <w:rPr>
          <w:rFonts w:ascii="Book Antiqua" w:hAnsi="Book Antiqua"/>
          <w:sz w:val="28"/>
        </w:rPr>
        <w:tab/>
        <w:t xml:space="preserve">So we’re going to take a few minutes this morning for prayer and repentance at the altar.  Maybe you know that your devotion to Jesus has waned.  Maybe you know you haven’t been as obedient as you should’ve been.  Perhaps there is something for which you need to repent.  To </w:t>
      </w:r>
      <w:r w:rsidR="00A10F1D">
        <w:rPr>
          <w:rFonts w:ascii="Book Antiqua" w:hAnsi="Book Antiqua"/>
          <w:sz w:val="28"/>
        </w:rPr>
        <w:t xml:space="preserve">authentically and biblically repent, we need time and space to do so.  God is present in this place.  The Spirit of Jesus is </w:t>
      </w:r>
      <w:r w:rsidR="00A10F1D">
        <w:rPr>
          <w:rFonts w:ascii="Book Antiqua" w:hAnsi="Book Antiqua"/>
          <w:sz w:val="28"/>
        </w:rPr>
        <w:lastRenderedPageBreak/>
        <w:t xml:space="preserve">moving among us.  It’s time to </w:t>
      </w:r>
      <w:proofErr w:type="gramStart"/>
      <w:r w:rsidR="00A10F1D">
        <w:rPr>
          <w:rFonts w:ascii="Book Antiqua" w:hAnsi="Book Antiqua"/>
          <w:sz w:val="28"/>
        </w:rPr>
        <w:t>lay</w:t>
      </w:r>
      <w:proofErr w:type="gramEnd"/>
      <w:r w:rsidR="00A10F1D">
        <w:rPr>
          <w:rFonts w:ascii="Book Antiqua" w:hAnsi="Book Antiqua"/>
          <w:sz w:val="28"/>
        </w:rPr>
        <w:t xml:space="preserve"> </w:t>
      </w:r>
      <w:r w:rsidR="007007C7">
        <w:rPr>
          <w:rFonts w:ascii="Book Antiqua" w:hAnsi="Book Antiqua"/>
          <w:sz w:val="28"/>
        </w:rPr>
        <w:t>down and turn from whatever we’</w:t>
      </w:r>
      <w:r w:rsidR="00A10F1D">
        <w:rPr>
          <w:rFonts w:ascii="Book Antiqua" w:hAnsi="Book Antiqua"/>
          <w:sz w:val="28"/>
        </w:rPr>
        <w:t>re carrying</w:t>
      </w:r>
      <w:r>
        <w:rPr>
          <w:rFonts w:ascii="Book Antiqua" w:hAnsi="Book Antiqua"/>
          <w:sz w:val="28"/>
        </w:rPr>
        <w:t>.  It’s time to recommit ourselves to devotion and obedience.</w:t>
      </w:r>
    </w:p>
    <w:p w:rsidR="007007C7" w:rsidRDefault="00265FBC" w:rsidP="00265FBC">
      <w:pPr>
        <w:ind w:firstLine="720"/>
        <w:rPr>
          <w:rFonts w:ascii="Book Antiqua" w:hAnsi="Book Antiqua"/>
          <w:sz w:val="28"/>
        </w:rPr>
      </w:pPr>
      <w:r>
        <w:rPr>
          <w:rFonts w:ascii="Book Antiqua" w:hAnsi="Book Antiqua"/>
          <w:sz w:val="28"/>
        </w:rPr>
        <w:t xml:space="preserve">I invite you to come as you will and know that </w:t>
      </w:r>
      <w:r w:rsidR="00A10F1D">
        <w:rPr>
          <w:rFonts w:ascii="Book Antiqua" w:hAnsi="Book Antiqua"/>
          <w:sz w:val="28"/>
        </w:rPr>
        <w:t>when you arise fro</w:t>
      </w:r>
      <w:r w:rsidR="007007C7">
        <w:rPr>
          <w:rFonts w:ascii="Book Antiqua" w:hAnsi="Book Antiqua"/>
          <w:sz w:val="28"/>
        </w:rPr>
        <w:t xml:space="preserve">m your altar of repentance, </w:t>
      </w:r>
      <w:r>
        <w:rPr>
          <w:rFonts w:ascii="Book Antiqua" w:hAnsi="Book Antiqua"/>
          <w:sz w:val="28"/>
        </w:rPr>
        <w:t xml:space="preserve">you do so as a new creation―no longer bound by sin or guilt.  </w:t>
      </w:r>
      <w:r w:rsidR="00F844A4">
        <w:rPr>
          <w:rFonts w:ascii="Book Antiqua" w:hAnsi="Book Antiqua"/>
          <w:sz w:val="28"/>
        </w:rPr>
        <w:t>The altar is open.  Come as you are and lea</w:t>
      </w:r>
      <w:r w:rsidR="007007C7">
        <w:rPr>
          <w:rFonts w:ascii="Book Antiqua" w:hAnsi="Book Antiqua"/>
          <w:sz w:val="28"/>
        </w:rPr>
        <w:t xml:space="preserve">ve as Jesus intends you to be. </w:t>
      </w:r>
    </w:p>
    <w:p w:rsidR="00A10F1D" w:rsidRPr="00A10F1D" w:rsidRDefault="00F844A4" w:rsidP="00A10F1D">
      <w:pPr>
        <w:ind w:firstLine="720"/>
        <w:rPr>
          <w:rFonts w:ascii="Book Antiqua" w:hAnsi="Book Antiqua"/>
          <w:sz w:val="28"/>
        </w:rPr>
      </w:pPr>
      <w:bookmarkStart w:id="0" w:name="_GoBack"/>
      <w:bookmarkEnd w:id="0"/>
      <w:r>
        <w:rPr>
          <w:rFonts w:ascii="Book Antiqua" w:hAnsi="Book Antiqua"/>
          <w:sz w:val="28"/>
        </w:rPr>
        <w:t>Amen.</w:t>
      </w:r>
    </w:p>
    <w:p w:rsidR="005A6C38" w:rsidRDefault="005A6C38" w:rsidP="009E7D25">
      <w:pPr>
        <w:rPr>
          <w:rFonts w:ascii="Book Antiqua" w:hAnsi="Book Antiqua"/>
          <w:color w:val="000000"/>
          <w:sz w:val="28"/>
        </w:rPr>
      </w:pPr>
    </w:p>
    <w:p w:rsidR="00873670" w:rsidRDefault="00873670" w:rsidP="009E7D25">
      <w:pPr>
        <w:rPr>
          <w:rFonts w:ascii="Book Antiqua" w:hAnsi="Book Antiqua"/>
          <w:color w:val="000000"/>
          <w:sz w:val="28"/>
        </w:rPr>
      </w:pPr>
    </w:p>
    <w:p w:rsidR="00873670" w:rsidRPr="00873670" w:rsidRDefault="00873670" w:rsidP="00873670">
      <w:pPr>
        <w:rPr>
          <w:rFonts w:ascii="Book Antiqua" w:hAnsi="Book Antiqua"/>
          <w:i/>
          <w:color w:val="000000"/>
          <w:sz w:val="28"/>
          <w:szCs w:val="28"/>
        </w:rPr>
      </w:pPr>
    </w:p>
    <w:sectPr w:rsidR="00873670" w:rsidRPr="00873670" w:rsidSect="00C4030D">
      <w:footerReference w:type="even" r:id="rId8"/>
      <w:footerReference w:type="default" r:id="rId9"/>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BF" w:rsidRDefault="00554ABF">
      <w:r>
        <w:separator/>
      </w:r>
    </w:p>
  </w:endnote>
  <w:endnote w:type="continuationSeparator" w:id="0">
    <w:p w:rsidR="00554ABF" w:rsidRDefault="0055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CE" w:rsidRDefault="00073D27" w:rsidP="00382193">
    <w:pPr>
      <w:pStyle w:val="Footer"/>
      <w:framePr w:wrap="around" w:vAnchor="text" w:hAnchor="margin" w:xAlign="center" w:y="1"/>
      <w:rPr>
        <w:rStyle w:val="PageNumber"/>
      </w:rPr>
    </w:pPr>
    <w:r>
      <w:rPr>
        <w:rStyle w:val="PageNumber"/>
      </w:rPr>
      <w:fldChar w:fldCharType="begin"/>
    </w:r>
    <w:r w:rsidR="003E4ECE">
      <w:rPr>
        <w:rStyle w:val="PageNumber"/>
      </w:rPr>
      <w:instrText xml:space="preserve">PAGE  </w:instrText>
    </w:r>
    <w:r>
      <w:rPr>
        <w:rStyle w:val="PageNumber"/>
      </w:rPr>
      <w:fldChar w:fldCharType="end"/>
    </w:r>
  </w:p>
  <w:p w:rsidR="003E4ECE" w:rsidRDefault="003E4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CE" w:rsidRDefault="00073D27" w:rsidP="00382193">
    <w:pPr>
      <w:pStyle w:val="Footer"/>
      <w:framePr w:wrap="around" w:vAnchor="text" w:hAnchor="margin" w:xAlign="center" w:y="1"/>
      <w:rPr>
        <w:rStyle w:val="PageNumber"/>
      </w:rPr>
    </w:pPr>
    <w:r>
      <w:rPr>
        <w:rStyle w:val="PageNumber"/>
      </w:rPr>
      <w:fldChar w:fldCharType="begin"/>
    </w:r>
    <w:r w:rsidR="003E4ECE">
      <w:rPr>
        <w:rStyle w:val="PageNumber"/>
      </w:rPr>
      <w:instrText xml:space="preserve">PAGE  </w:instrText>
    </w:r>
    <w:r>
      <w:rPr>
        <w:rStyle w:val="PageNumber"/>
      </w:rPr>
      <w:fldChar w:fldCharType="separate"/>
    </w:r>
    <w:r w:rsidR="00265FBC">
      <w:rPr>
        <w:rStyle w:val="PageNumber"/>
        <w:noProof/>
      </w:rPr>
      <w:t>5</w:t>
    </w:r>
    <w:r>
      <w:rPr>
        <w:rStyle w:val="PageNumber"/>
      </w:rPr>
      <w:fldChar w:fldCharType="end"/>
    </w:r>
  </w:p>
  <w:p w:rsidR="003E4ECE" w:rsidRDefault="003E4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BF" w:rsidRDefault="00554ABF">
      <w:r>
        <w:separator/>
      </w:r>
    </w:p>
  </w:footnote>
  <w:footnote w:type="continuationSeparator" w:id="0">
    <w:p w:rsidR="00554ABF" w:rsidRDefault="0055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1D1"/>
    <w:multiLevelType w:val="singleLevel"/>
    <w:tmpl w:val="63D0AD1C"/>
    <w:lvl w:ilvl="0">
      <w:start w:val="1"/>
      <w:numFmt w:val="decimal"/>
      <w:lvlText w:val="%1."/>
      <w:lvlJc w:val="left"/>
      <w:pPr>
        <w:tabs>
          <w:tab w:val="num" w:pos="1800"/>
        </w:tabs>
        <w:ind w:left="1800" w:hanging="360"/>
      </w:pPr>
      <w:rPr>
        <w:rFonts w:hint="default"/>
      </w:rPr>
    </w:lvl>
  </w:abstractNum>
  <w:abstractNum w:abstractNumId="1">
    <w:nsid w:val="120B76BB"/>
    <w:multiLevelType w:val="hybridMultilevel"/>
    <w:tmpl w:val="001ED936"/>
    <w:lvl w:ilvl="0" w:tplc="651A001C">
      <w:start w:val="1"/>
      <w:numFmt w:val="upperLetter"/>
      <w:pStyle w:val="Heading9"/>
      <w:lvlText w:val="%1."/>
      <w:lvlJc w:val="left"/>
      <w:pPr>
        <w:tabs>
          <w:tab w:val="num" w:pos="1095"/>
        </w:tabs>
        <w:ind w:left="1095" w:hanging="375"/>
      </w:pPr>
      <w:rPr>
        <w:rFonts w:hint="default"/>
      </w:rPr>
    </w:lvl>
    <w:lvl w:ilvl="1" w:tplc="8408A388">
      <w:start w:val="1"/>
      <w:numFmt w:val="decimal"/>
      <w:lvlText w:val="%2."/>
      <w:lvlJc w:val="left"/>
      <w:pPr>
        <w:tabs>
          <w:tab w:val="num" w:pos="1800"/>
        </w:tabs>
        <w:ind w:left="1800" w:hanging="360"/>
      </w:pPr>
      <w:rPr>
        <w:rFonts w:hint="default"/>
      </w:rPr>
    </w:lvl>
    <w:lvl w:ilvl="2" w:tplc="03726F36">
      <w:start w:val="1"/>
      <w:numFmt w:val="decimal"/>
      <w:lvlText w:val="%3)"/>
      <w:lvlJc w:val="left"/>
      <w:pPr>
        <w:tabs>
          <w:tab w:val="num" w:pos="2700"/>
        </w:tabs>
        <w:ind w:left="2700" w:hanging="360"/>
      </w:pPr>
      <w:rPr>
        <w:rFonts w:hint="default"/>
      </w:rPr>
    </w:lvl>
    <w:lvl w:ilvl="3" w:tplc="F5B6D9EC">
      <w:start w:val="2"/>
      <w:numFmt w:val="decimal"/>
      <w:lvlText w:val="%4)"/>
      <w:lvlJc w:val="left"/>
      <w:pPr>
        <w:tabs>
          <w:tab w:val="num" w:pos="3240"/>
        </w:tabs>
        <w:ind w:left="3240" w:hanging="360"/>
      </w:pPr>
      <w:rPr>
        <w:rFonts w:hint="default"/>
      </w:rPr>
    </w:lvl>
    <w:lvl w:ilvl="4" w:tplc="D368CD72" w:tentative="1">
      <w:start w:val="1"/>
      <w:numFmt w:val="lowerLetter"/>
      <w:lvlText w:val="%5."/>
      <w:lvlJc w:val="left"/>
      <w:pPr>
        <w:tabs>
          <w:tab w:val="num" w:pos="3960"/>
        </w:tabs>
        <w:ind w:left="3960" w:hanging="360"/>
      </w:pPr>
    </w:lvl>
    <w:lvl w:ilvl="5" w:tplc="4C968B0C" w:tentative="1">
      <w:start w:val="1"/>
      <w:numFmt w:val="lowerRoman"/>
      <w:lvlText w:val="%6."/>
      <w:lvlJc w:val="right"/>
      <w:pPr>
        <w:tabs>
          <w:tab w:val="num" w:pos="4680"/>
        </w:tabs>
        <w:ind w:left="4680" w:hanging="180"/>
      </w:pPr>
    </w:lvl>
    <w:lvl w:ilvl="6" w:tplc="DB66931A" w:tentative="1">
      <w:start w:val="1"/>
      <w:numFmt w:val="decimal"/>
      <w:lvlText w:val="%7."/>
      <w:lvlJc w:val="left"/>
      <w:pPr>
        <w:tabs>
          <w:tab w:val="num" w:pos="5400"/>
        </w:tabs>
        <w:ind w:left="5400" w:hanging="360"/>
      </w:pPr>
    </w:lvl>
    <w:lvl w:ilvl="7" w:tplc="E94481F4" w:tentative="1">
      <w:start w:val="1"/>
      <w:numFmt w:val="lowerLetter"/>
      <w:lvlText w:val="%8."/>
      <w:lvlJc w:val="left"/>
      <w:pPr>
        <w:tabs>
          <w:tab w:val="num" w:pos="6120"/>
        </w:tabs>
        <w:ind w:left="6120" w:hanging="360"/>
      </w:pPr>
    </w:lvl>
    <w:lvl w:ilvl="8" w:tplc="CF5C818A" w:tentative="1">
      <w:start w:val="1"/>
      <w:numFmt w:val="lowerRoman"/>
      <w:lvlText w:val="%9."/>
      <w:lvlJc w:val="right"/>
      <w:pPr>
        <w:tabs>
          <w:tab w:val="num" w:pos="6840"/>
        </w:tabs>
        <w:ind w:left="6840" w:hanging="180"/>
      </w:pPr>
    </w:lvl>
  </w:abstractNum>
  <w:abstractNum w:abstractNumId="2">
    <w:nsid w:val="1FBE65BB"/>
    <w:multiLevelType w:val="singleLevel"/>
    <w:tmpl w:val="F4784830"/>
    <w:lvl w:ilvl="0">
      <w:start w:val="1"/>
      <w:numFmt w:val="lowerLetter"/>
      <w:lvlText w:val="%1)"/>
      <w:lvlJc w:val="left"/>
      <w:pPr>
        <w:tabs>
          <w:tab w:val="num" w:pos="2520"/>
        </w:tabs>
        <w:ind w:left="2520" w:hanging="360"/>
      </w:pPr>
      <w:rPr>
        <w:rFonts w:hint="default"/>
      </w:rPr>
    </w:lvl>
  </w:abstractNum>
  <w:abstractNum w:abstractNumId="3">
    <w:nsid w:val="21654EA7"/>
    <w:multiLevelType w:val="singleLevel"/>
    <w:tmpl w:val="2C1A6258"/>
    <w:lvl w:ilvl="0">
      <w:start w:val="1"/>
      <w:numFmt w:val="upperLetter"/>
      <w:lvlText w:val="%1."/>
      <w:lvlJc w:val="left"/>
      <w:pPr>
        <w:tabs>
          <w:tab w:val="num" w:pos="1170"/>
        </w:tabs>
        <w:ind w:left="1170" w:hanging="450"/>
      </w:pPr>
      <w:rPr>
        <w:rFonts w:hint="default"/>
      </w:rPr>
    </w:lvl>
  </w:abstractNum>
  <w:abstractNum w:abstractNumId="4">
    <w:nsid w:val="33797762"/>
    <w:multiLevelType w:val="hybridMultilevel"/>
    <w:tmpl w:val="C86C7DCE"/>
    <w:lvl w:ilvl="0" w:tplc="EAAA07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6">
    <w:nsid w:val="4AEE43A8"/>
    <w:multiLevelType w:val="hybridMultilevel"/>
    <w:tmpl w:val="14F41278"/>
    <w:lvl w:ilvl="0" w:tplc="E570838A">
      <w:start w:val="1"/>
      <w:numFmt w:val="upperLetter"/>
      <w:pStyle w:val="Heading4"/>
      <w:lvlText w:val="%1."/>
      <w:lvlJc w:val="left"/>
      <w:pPr>
        <w:tabs>
          <w:tab w:val="num" w:pos="1080"/>
        </w:tabs>
        <w:ind w:left="1080" w:hanging="360"/>
      </w:pPr>
      <w:rPr>
        <w:rFonts w:hint="default"/>
      </w:rPr>
    </w:lvl>
    <w:lvl w:ilvl="1" w:tplc="A7FCD952">
      <w:start w:val="1"/>
      <w:numFmt w:val="decimal"/>
      <w:lvlText w:val="%2."/>
      <w:lvlJc w:val="left"/>
      <w:pPr>
        <w:tabs>
          <w:tab w:val="num" w:pos="1800"/>
        </w:tabs>
        <w:ind w:left="1800" w:hanging="360"/>
      </w:pPr>
      <w:rPr>
        <w:rFonts w:hint="default"/>
      </w:rPr>
    </w:lvl>
    <w:lvl w:ilvl="2" w:tplc="AF2A517A" w:tentative="1">
      <w:start w:val="1"/>
      <w:numFmt w:val="lowerRoman"/>
      <w:lvlText w:val="%3."/>
      <w:lvlJc w:val="right"/>
      <w:pPr>
        <w:tabs>
          <w:tab w:val="num" w:pos="2520"/>
        </w:tabs>
        <w:ind w:left="2520" w:hanging="180"/>
      </w:pPr>
    </w:lvl>
    <w:lvl w:ilvl="3" w:tplc="0738742A" w:tentative="1">
      <w:start w:val="1"/>
      <w:numFmt w:val="decimal"/>
      <w:lvlText w:val="%4."/>
      <w:lvlJc w:val="left"/>
      <w:pPr>
        <w:tabs>
          <w:tab w:val="num" w:pos="3240"/>
        </w:tabs>
        <w:ind w:left="3240" w:hanging="360"/>
      </w:pPr>
    </w:lvl>
    <w:lvl w:ilvl="4" w:tplc="E8883D54" w:tentative="1">
      <w:start w:val="1"/>
      <w:numFmt w:val="lowerLetter"/>
      <w:lvlText w:val="%5."/>
      <w:lvlJc w:val="left"/>
      <w:pPr>
        <w:tabs>
          <w:tab w:val="num" w:pos="3960"/>
        </w:tabs>
        <w:ind w:left="3960" w:hanging="360"/>
      </w:pPr>
    </w:lvl>
    <w:lvl w:ilvl="5" w:tplc="0A4C6F1E" w:tentative="1">
      <w:start w:val="1"/>
      <w:numFmt w:val="lowerRoman"/>
      <w:lvlText w:val="%6."/>
      <w:lvlJc w:val="right"/>
      <w:pPr>
        <w:tabs>
          <w:tab w:val="num" w:pos="4680"/>
        </w:tabs>
        <w:ind w:left="4680" w:hanging="180"/>
      </w:pPr>
    </w:lvl>
    <w:lvl w:ilvl="6" w:tplc="67A6AA98" w:tentative="1">
      <w:start w:val="1"/>
      <w:numFmt w:val="decimal"/>
      <w:lvlText w:val="%7."/>
      <w:lvlJc w:val="left"/>
      <w:pPr>
        <w:tabs>
          <w:tab w:val="num" w:pos="5400"/>
        </w:tabs>
        <w:ind w:left="5400" w:hanging="360"/>
      </w:pPr>
    </w:lvl>
    <w:lvl w:ilvl="7" w:tplc="383224EC" w:tentative="1">
      <w:start w:val="1"/>
      <w:numFmt w:val="lowerLetter"/>
      <w:lvlText w:val="%8."/>
      <w:lvlJc w:val="left"/>
      <w:pPr>
        <w:tabs>
          <w:tab w:val="num" w:pos="6120"/>
        </w:tabs>
        <w:ind w:left="6120" w:hanging="360"/>
      </w:pPr>
    </w:lvl>
    <w:lvl w:ilvl="8" w:tplc="CB04EB02" w:tentative="1">
      <w:start w:val="1"/>
      <w:numFmt w:val="lowerRoman"/>
      <w:lvlText w:val="%9."/>
      <w:lvlJc w:val="right"/>
      <w:pPr>
        <w:tabs>
          <w:tab w:val="num" w:pos="6840"/>
        </w:tabs>
        <w:ind w:left="6840" w:hanging="180"/>
      </w:pPr>
    </w:lvl>
  </w:abstractNum>
  <w:abstractNum w:abstractNumId="7">
    <w:nsid w:val="53DB460C"/>
    <w:multiLevelType w:val="hybridMultilevel"/>
    <w:tmpl w:val="4094D856"/>
    <w:lvl w:ilvl="0" w:tplc="DF4C2714">
      <w:start w:val="1"/>
      <w:numFmt w:val="decimal"/>
      <w:lvlText w:val="%1."/>
      <w:lvlJc w:val="left"/>
      <w:pPr>
        <w:tabs>
          <w:tab w:val="num" w:pos="1800"/>
        </w:tabs>
        <w:ind w:left="1800" w:hanging="360"/>
      </w:pPr>
      <w:rPr>
        <w:rFonts w:hint="default"/>
      </w:rPr>
    </w:lvl>
    <w:lvl w:ilvl="1" w:tplc="94E81118">
      <w:start w:val="1"/>
      <w:numFmt w:val="lowerLetter"/>
      <w:lvlText w:val="%2)"/>
      <w:lvlJc w:val="left"/>
      <w:pPr>
        <w:tabs>
          <w:tab w:val="num" w:pos="2520"/>
        </w:tabs>
        <w:ind w:left="2520" w:hanging="360"/>
      </w:pPr>
      <w:rPr>
        <w:rFonts w:hint="default"/>
      </w:rPr>
    </w:lvl>
    <w:lvl w:ilvl="2" w:tplc="30463286" w:tentative="1">
      <w:start w:val="1"/>
      <w:numFmt w:val="lowerRoman"/>
      <w:lvlText w:val="%3."/>
      <w:lvlJc w:val="right"/>
      <w:pPr>
        <w:tabs>
          <w:tab w:val="num" w:pos="3240"/>
        </w:tabs>
        <w:ind w:left="3240" w:hanging="180"/>
      </w:pPr>
    </w:lvl>
    <w:lvl w:ilvl="3" w:tplc="BD1ECB5C" w:tentative="1">
      <w:start w:val="1"/>
      <w:numFmt w:val="decimal"/>
      <w:lvlText w:val="%4."/>
      <w:lvlJc w:val="left"/>
      <w:pPr>
        <w:tabs>
          <w:tab w:val="num" w:pos="3960"/>
        </w:tabs>
        <w:ind w:left="3960" w:hanging="360"/>
      </w:pPr>
    </w:lvl>
    <w:lvl w:ilvl="4" w:tplc="047ED352" w:tentative="1">
      <w:start w:val="1"/>
      <w:numFmt w:val="lowerLetter"/>
      <w:lvlText w:val="%5."/>
      <w:lvlJc w:val="left"/>
      <w:pPr>
        <w:tabs>
          <w:tab w:val="num" w:pos="4680"/>
        </w:tabs>
        <w:ind w:left="4680" w:hanging="360"/>
      </w:pPr>
    </w:lvl>
    <w:lvl w:ilvl="5" w:tplc="99501006" w:tentative="1">
      <w:start w:val="1"/>
      <w:numFmt w:val="lowerRoman"/>
      <w:lvlText w:val="%6."/>
      <w:lvlJc w:val="right"/>
      <w:pPr>
        <w:tabs>
          <w:tab w:val="num" w:pos="5400"/>
        </w:tabs>
        <w:ind w:left="5400" w:hanging="180"/>
      </w:pPr>
    </w:lvl>
    <w:lvl w:ilvl="6" w:tplc="0BA4FE90" w:tentative="1">
      <w:start w:val="1"/>
      <w:numFmt w:val="decimal"/>
      <w:lvlText w:val="%7."/>
      <w:lvlJc w:val="left"/>
      <w:pPr>
        <w:tabs>
          <w:tab w:val="num" w:pos="6120"/>
        </w:tabs>
        <w:ind w:left="6120" w:hanging="360"/>
      </w:pPr>
    </w:lvl>
    <w:lvl w:ilvl="7" w:tplc="7A50E830" w:tentative="1">
      <w:start w:val="1"/>
      <w:numFmt w:val="lowerLetter"/>
      <w:lvlText w:val="%8."/>
      <w:lvlJc w:val="left"/>
      <w:pPr>
        <w:tabs>
          <w:tab w:val="num" w:pos="6840"/>
        </w:tabs>
        <w:ind w:left="6840" w:hanging="360"/>
      </w:pPr>
    </w:lvl>
    <w:lvl w:ilvl="8" w:tplc="1A76679C" w:tentative="1">
      <w:start w:val="1"/>
      <w:numFmt w:val="lowerRoman"/>
      <w:lvlText w:val="%9."/>
      <w:lvlJc w:val="right"/>
      <w:pPr>
        <w:tabs>
          <w:tab w:val="num" w:pos="7560"/>
        </w:tabs>
        <w:ind w:left="7560" w:hanging="180"/>
      </w:pPr>
    </w:lvl>
  </w:abstractNum>
  <w:abstractNum w:abstractNumId="8">
    <w:nsid w:val="645723FB"/>
    <w:multiLevelType w:val="hybridMultilevel"/>
    <w:tmpl w:val="49DAC43E"/>
    <w:lvl w:ilvl="0" w:tplc="50B83D20">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E9A602B"/>
    <w:multiLevelType w:val="hybridMultilevel"/>
    <w:tmpl w:val="BA562660"/>
    <w:lvl w:ilvl="0" w:tplc="E41A3634">
      <w:start w:val="1"/>
      <w:numFmt w:val="upperLetter"/>
      <w:lvlText w:val="%1."/>
      <w:lvlJc w:val="left"/>
      <w:pPr>
        <w:tabs>
          <w:tab w:val="num" w:pos="1080"/>
        </w:tabs>
        <w:ind w:left="1080" w:hanging="360"/>
      </w:pPr>
      <w:rPr>
        <w:rFonts w:hint="default"/>
      </w:rPr>
    </w:lvl>
    <w:lvl w:ilvl="1" w:tplc="E2A0AF20">
      <w:start w:val="1"/>
      <w:numFmt w:val="decimal"/>
      <w:lvlText w:val="%2."/>
      <w:lvlJc w:val="left"/>
      <w:pPr>
        <w:tabs>
          <w:tab w:val="num" w:pos="1800"/>
        </w:tabs>
        <w:ind w:left="1800" w:hanging="360"/>
      </w:pPr>
      <w:rPr>
        <w:rFonts w:hint="default"/>
      </w:rPr>
    </w:lvl>
    <w:lvl w:ilvl="2" w:tplc="0040FA9E">
      <w:start w:val="1"/>
      <w:numFmt w:val="lowerLetter"/>
      <w:lvlText w:val="%3)"/>
      <w:lvlJc w:val="left"/>
      <w:pPr>
        <w:tabs>
          <w:tab w:val="num" w:pos="2700"/>
        </w:tabs>
        <w:ind w:left="2700" w:hanging="360"/>
      </w:pPr>
      <w:rPr>
        <w:rFonts w:hint="default"/>
      </w:rPr>
    </w:lvl>
    <w:lvl w:ilvl="3" w:tplc="132CC57C">
      <w:start w:val="1"/>
      <w:numFmt w:val="decimal"/>
      <w:lvlText w:val="%4)"/>
      <w:lvlJc w:val="left"/>
      <w:pPr>
        <w:tabs>
          <w:tab w:val="num" w:pos="3240"/>
        </w:tabs>
        <w:ind w:left="3240" w:hanging="360"/>
      </w:pPr>
      <w:rPr>
        <w:rFonts w:hint="default"/>
      </w:rPr>
    </w:lvl>
    <w:lvl w:ilvl="4" w:tplc="9EA0E32E" w:tentative="1">
      <w:start w:val="1"/>
      <w:numFmt w:val="lowerLetter"/>
      <w:lvlText w:val="%5."/>
      <w:lvlJc w:val="left"/>
      <w:pPr>
        <w:tabs>
          <w:tab w:val="num" w:pos="3960"/>
        </w:tabs>
        <w:ind w:left="3960" w:hanging="360"/>
      </w:pPr>
    </w:lvl>
    <w:lvl w:ilvl="5" w:tplc="19067F52" w:tentative="1">
      <w:start w:val="1"/>
      <w:numFmt w:val="lowerRoman"/>
      <w:lvlText w:val="%6."/>
      <w:lvlJc w:val="right"/>
      <w:pPr>
        <w:tabs>
          <w:tab w:val="num" w:pos="4680"/>
        </w:tabs>
        <w:ind w:left="4680" w:hanging="180"/>
      </w:pPr>
    </w:lvl>
    <w:lvl w:ilvl="6" w:tplc="FD8EE1E4" w:tentative="1">
      <w:start w:val="1"/>
      <w:numFmt w:val="decimal"/>
      <w:lvlText w:val="%7."/>
      <w:lvlJc w:val="left"/>
      <w:pPr>
        <w:tabs>
          <w:tab w:val="num" w:pos="5400"/>
        </w:tabs>
        <w:ind w:left="5400" w:hanging="360"/>
      </w:pPr>
    </w:lvl>
    <w:lvl w:ilvl="7" w:tplc="80F00890" w:tentative="1">
      <w:start w:val="1"/>
      <w:numFmt w:val="lowerLetter"/>
      <w:lvlText w:val="%8."/>
      <w:lvlJc w:val="left"/>
      <w:pPr>
        <w:tabs>
          <w:tab w:val="num" w:pos="6120"/>
        </w:tabs>
        <w:ind w:left="6120" w:hanging="360"/>
      </w:pPr>
    </w:lvl>
    <w:lvl w:ilvl="8" w:tplc="C738392E" w:tentative="1">
      <w:start w:val="1"/>
      <w:numFmt w:val="lowerRoman"/>
      <w:lvlText w:val="%9."/>
      <w:lvlJc w:val="right"/>
      <w:pPr>
        <w:tabs>
          <w:tab w:val="num" w:pos="6840"/>
        </w:tabs>
        <w:ind w:left="6840" w:hanging="180"/>
      </w:pPr>
    </w:lvl>
  </w:abstractNum>
  <w:abstractNum w:abstractNumId="10">
    <w:nsid w:val="71BA4BBA"/>
    <w:multiLevelType w:val="hybridMultilevel"/>
    <w:tmpl w:val="EC42463E"/>
    <w:lvl w:ilvl="0" w:tplc="FFA035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BA1ED5"/>
    <w:multiLevelType w:val="singleLevel"/>
    <w:tmpl w:val="FBDE0368"/>
    <w:lvl w:ilvl="0">
      <w:start w:val="2"/>
      <w:numFmt w:val="decimal"/>
      <w:lvlText w:val="%1."/>
      <w:lvlJc w:val="left"/>
      <w:pPr>
        <w:tabs>
          <w:tab w:val="num" w:pos="1800"/>
        </w:tabs>
        <w:ind w:left="1800" w:hanging="360"/>
      </w:pPr>
      <w:rPr>
        <w:rFonts w:hint="default"/>
      </w:rPr>
    </w:lvl>
  </w:abstractNum>
  <w:abstractNum w:abstractNumId="12">
    <w:nsid w:val="75EC36E8"/>
    <w:multiLevelType w:val="hybridMultilevel"/>
    <w:tmpl w:val="8AF0A894"/>
    <w:lvl w:ilvl="0" w:tplc="5A9A575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5"/>
  </w:num>
  <w:num w:numId="2">
    <w:abstractNumId w:val="6"/>
  </w:num>
  <w:num w:numId="3">
    <w:abstractNumId w:val="9"/>
  </w:num>
  <w:num w:numId="4">
    <w:abstractNumId w:val="1"/>
  </w:num>
  <w:num w:numId="5">
    <w:abstractNumId w:val="7"/>
  </w:num>
  <w:num w:numId="6">
    <w:abstractNumId w:val="11"/>
  </w:num>
  <w:num w:numId="7">
    <w:abstractNumId w:val="0"/>
  </w:num>
  <w:num w:numId="8">
    <w:abstractNumId w:val="3"/>
  </w:num>
  <w:num w:numId="9">
    <w:abstractNumId w:val="2"/>
  </w:num>
  <w:num w:numId="10">
    <w:abstractNumId w:val="4"/>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61E3"/>
    <w:rsid w:val="00005DC8"/>
    <w:rsid w:val="00010955"/>
    <w:rsid w:val="000417B3"/>
    <w:rsid w:val="00042587"/>
    <w:rsid w:val="00062C41"/>
    <w:rsid w:val="00073D27"/>
    <w:rsid w:val="00082E77"/>
    <w:rsid w:val="00092D72"/>
    <w:rsid w:val="000A360A"/>
    <w:rsid w:val="000A5859"/>
    <w:rsid w:val="000B447E"/>
    <w:rsid w:val="000B73CA"/>
    <w:rsid w:val="000C02C0"/>
    <w:rsid w:val="000C4469"/>
    <w:rsid w:val="000C5758"/>
    <w:rsid w:val="000E3C0D"/>
    <w:rsid w:val="000F4F27"/>
    <w:rsid w:val="001335C8"/>
    <w:rsid w:val="00152BBB"/>
    <w:rsid w:val="00160C64"/>
    <w:rsid w:val="00163438"/>
    <w:rsid w:val="00173D45"/>
    <w:rsid w:val="00192554"/>
    <w:rsid w:val="001B6350"/>
    <w:rsid w:val="001C73C6"/>
    <w:rsid w:val="001E4F44"/>
    <w:rsid w:val="001F1FEC"/>
    <w:rsid w:val="00231F70"/>
    <w:rsid w:val="00241493"/>
    <w:rsid w:val="0025010D"/>
    <w:rsid w:val="002505AE"/>
    <w:rsid w:val="002557BE"/>
    <w:rsid w:val="00265737"/>
    <w:rsid w:val="00265FBC"/>
    <w:rsid w:val="002800DE"/>
    <w:rsid w:val="0028676A"/>
    <w:rsid w:val="00293B09"/>
    <w:rsid w:val="00295CA5"/>
    <w:rsid w:val="00296DFF"/>
    <w:rsid w:val="002A1B76"/>
    <w:rsid w:val="002A4ACE"/>
    <w:rsid w:val="002B6C1C"/>
    <w:rsid w:val="002D61E3"/>
    <w:rsid w:val="002E6E69"/>
    <w:rsid w:val="00301743"/>
    <w:rsid w:val="00310783"/>
    <w:rsid w:val="003123AE"/>
    <w:rsid w:val="00313B3F"/>
    <w:rsid w:val="003232BD"/>
    <w:rsid w:val="0033396A"/>
    <w:rsid w:val="00343069"/>
    <w:rsid w:val="003533AE"/>
    <w:rsid w:val="00360645"/>
    <w:rsid w:val="003820B4"/>
    <w:rsid w:val="00382193"/>
    <w:rsid w:val="003A04ED"/>
    <w:rsid w:val="003B4117"/>
    <w:rsid w:val="003C7B06"/>
    <w:rsid w:val="003D133A"/>
    <w:rsid w:val="003D7A8E"/>
    <w:rsid w:val="003E4ECE"/>
    <w:rsid w:val="003E5D9A"/>
    <w:rsid w:val="00404862"/>
    <w:rsid w:val="00453437"/>
    <w:rsid w:val="0045481E"/>
    <w:rsid w:val="00454B3D"/>
    <w:rsid w:val="004672FA"/>
    <w:rsid w:val="00497373"/>
    <w:rsid w:val="004A41EA"/>
    <w:rsid w:val="004F4C1D"/>
    <w:rsid w:val="00500F75"/>
    <w:rsid w:val="005067A2"/>
    <w:rsid w:val="00512FDD"/>
    <w:rsid w:val="00534F3C"/>
    <w:rsid w:val="00554ABF"/>
    <w:rsid w:val="005562F8"/>
    <w:rsid w:val="005577D4"/>
    <w:rsid w:val="00590174"/>
    <w:rsid w:val="00592574"/>
    <w:rsid w:val="005A1DF9"/>
    <w:rsid w:val="005A6C38"/>
    <w:rsid w:val="005C1CC6"/>
    <w:rsid w:val="005D749D"/>
    <w:rsid w:val="005E500D"/>
    <w:rsid w:val="005F05BB"/>
    <w:rsid w:val="005F13F8"/>
    <w:rsid w:val="005F3C76"/>
    <w:rsid w:val="005F3FB8"/>
    <w:rsid w:val="00607B9A"/>
    <w:rsid w:val="006353A9"/>
    <w:rsid w:val="0064166B"/>
    <w:rsid w:val="00695847"/>
    <w:rsid w:val="006B46DA"/>
    <w:rsid w:val="007007C7"/>
    <w:rsid w:val="007263C7"/>
    <w:rsid w:val="00742237"/>
    <w:rsid w:val="007453D9"/>
    <w:rsid w:val="00760F76"/>
    <w:rsid w:val="00762600"/>
    <w:rsid w:val="00772EDD"/>
    <w:rsid w:val="00783A83"/>
    <w:rsid w:val="00793FB3"/>
    <w:rsid w:val="007C7B83"/>
    <w:rsid w:val="007D258C"/>
    <w:rsid w:val="007D25FB"/>
    <w:rsid w:val="007D32AD"/>
    <w:rsid w:val="007D41B1"/>
    <w:rsid w:val="007E7A0D"/>
    <w:rsid w:val="00824389"/>
    <w:rsid w:val="008561F4"/>
    <w:rsid w:val="008706AD"/>
    <w:rsid w:val="008715EF"/>
    <w:rsid w:val="00873670"/>
    <w:rsid w:val="00874792"/>
    <w:rsid w:val="00876C54"/>
    <w:rsid w:val="00882C91"/>
    <w:rsid w:val="008A56A9"/>
    <w:rsid w:val="008C0CC7"/>
    <w:rsid w:val="008C69A3"/>
    <w:rsid w:val="008D2F0D"/>
    <w:rsid w:val="009310B1"/>
    <w:rsid w:val="00931BE0"/>
    <w:rsid w:val="00954E47"/>
    <w:rsid w:val="0096100C"/>
    <w:rsid w:val="009747E4"/>
    <w:rsid w:val="00984C79"/>
    <w:rsid w:val="00986C20"/>
    <w:rsid w:val="00994D5F"/>
    <w:rsid w:val="009B09B2"/>
    <w:rsid w:val="009B4EE1"/>
    <w:rsid w:val="009B5469"/>
    <w:rsid w:val="009C0120"/>
    <w:rsid w:val="009E7569"/>
    <w:rsid w:val="009E7D25"/>
    <w:rsid w:val="00A10F1D"/>
    <w:rsid w:val="00A11DDA"/>
    <w:rsid w:val="00A23A4B"/>
    <w:rsid w:val="00A23DE4"/>
    <w:rsid w:val="00A52CFA"/>
    <w:rsid w:val="00A56E91"/>
    <w:rsid w:val="00A57ADB"/>
    <w:rsid w:val="00A67C6F"/>
    <w:rsid w:val="00A73388"/>
    <w:rsid w:val="00A8661A"/>
    <w:rsid w:val="00A96705"/>
    <w:rsid w:val="00AA0081"/>
    <w:rsid w:val="00AB1A52"/>
    <w:rsid w:val="00AC7C97"/>
    <w:rsid w:val="00AD594A"/>
    <w:rsid w:val="00B02865"/>
    <w:rsid w:val="00B02900"/>
    <w:rsid w:val="00B619E5"/>
    <w:rsid w:val="00B744F7"/>
    <w:rsid w:val="00B80AD5"/>
    <w:rsid w:val="00B9059E"/>
    <w:rsid w:val="00BA27A1"/>
    <w:rsid w:val="00BA3884"/>
    <w:rsid w:val="00BB3669"/>
    <w:rsid w:val="00BB7EA7"/>
    <w:rsid w:val="00BE0C53"/>
    <w:rsid w:val="00BF6AF1"/>
    <w:rsid w:val="00C26D51"/>
    <w:rsid w:val="00C36F46"/>
    <w:rsid w:val="00C37B48"/>
    <w:rsid w:val="00C40127"/>
    <w:rsid w:val="00C4030D"/>
    <w:rsid w:val="00C4193F"/>
    <w:rsid w:val="00C459F3"/>
    <w:rsid w:val="00C527F8"/>
    <w:rsid w:val="00C62724"/>
    <w:rsid w:val="00C732E7"/>
    <w:rsid w:val="00C772D7"/>
    <w:rsid w:val="00C8152B"/>
    <w:rsid w:val="00C82CB4"/>
    <w:rsid w:val="00C900AC"/>
    <w:rsid w:val="00CD649A"/>
    <w:rsid w:val="00CF1C77"/>
    <w:rsid w:val="00D03D6E"/>
    <w:rsid w:val="00D17D4F"/>
    <w:rsid w:val="00D368E9"/>
    <w:rsid w:val="00D37537"/>
    <w:rsid w:val="00D4411C"/>
    <w:rsid w:val="00D47690"/>
    <w:rsid w:val="00D56B39"/>
    <w:rsid w:val="00D803AC"/>
    <w:rsid w:val="00DA01D2"/>
    <w:rsid w:val="00DB1009"/>
    <w:rsid w:val="00DC17D0"/>
    <w:rsid w:val="00DD135D"/>
    <w:rsid w:val="00DD382C"/>
    <w:rsid w:val="00E112A1"/>
    <w:rsid w:val="00E4278D"/>
    <w:rsid w:val="00E54CF1"/>
    <w:rsid w:val="00E64663"/>
    <w:rsid w:val="00E64AA8"/>
    <w:rsid w:val="00E72301"/>
    <w:rsid w:val="00EC490B"/>
    <w:rsid w:val="00EC532B"/>
    <w:rsid w:val="00EF6669"/>
    <w:rsid w:val="00F178CB"/>
    <w:rsid w:val="00F36552"/>
    <w:rsid w:val="00F414F8"/>
    <w:rsid w:val="00F63696"/>
    <w:rsid w:val="00F76816"/>
    <w:rsid w:val="00F8236C"/>
    <w:rsid w:val="00F844A4"/>
    <w:rsid w:val="00F874EE"/>
    <w:rsid w:val="00FD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30D"/>
    <w:rPr>
      <w:rFonts w:ascii="Arial" w:hAnsi="Arial"/>
      <w:sz w:val="24"/>
    </w:rPr>
  </w:style>
  <w:style w:type="paragraph" w:styleId="Heading1">
    <w:name w:val="heading 1"/>
    <w:basedOn w:val="Normal"/>
    <w:next w:val="Normal"/>
    <w:qFormat/>
    <w:rsid w:val="00C4030D"/>
    <w:pPr>
      <w:keepNext/>
      <w:outlineLvl w:val="0"/>
    </w:pPr>
    <w:rPr>
      <w:b/>
      <w:sz w:val="32"/>
    </w:rPr>
  </w:style>
  <w:style w:type="paragraph" w:styleId="Heading2">
    <w:name w:val="heading 2"/>
    <w:basedOn w:val="Normal"/>
    <w:next w:val="Normal"/>
    <w:qFormat/>
    <w:rsid w:val="00C4030D"/>
    <w:pPr>
      <w:keepNext/>
      <w:outlineLvl w:val="1"/>
    </w:pPr>
    <w:rPr>
      <w:sz w:val="28"/>
    </w:rPr>
  </w:style>
  <w:style w:type="paragraph" w:styleId="Heading3">
    <w:name w:val="heading 3"/>
    <w:basedOn w:val="Normal"/>
    <w:next w:val="Normal"/>
    <w:qFormat/>
    <w:rsid w:val="00C4030D"/>
    <w:pPr>
      <w:keepNext/>
      <w:numPr>
        <w:numId w:val="1"/>
      </w:numPr>
      <w:outlineLvl w:val="2"/>
    </w:pPr>
    <w:rPr>
      <w:b/>
      <w:sz w:val="26"/>
    </w:rPr>
  </w:style>
  <w:style w:type="paragraph" w:styleId="Heading4">
    <w:name w:val="heading 4"/>
    <w:basedOn w:val="Normal"/>
    <w:next w:val="Normal"/>
    <w:qFormat/>
    <w:rsid w:val="00C4030D"/>
    <w:pPr>
      <w:keepNext/>
      <w:numPr>
        <w:numId w:val="2"/>
      </w:numPr>
      <w:outlineLvl w:val="3"/>
    </w:pPr>
    <w:rPr>
      <w:b/>
      <w:bCs/>
      <w:sz w:val="28"/>
    </w:rPr>
  </w:style>
  <w:style w:type="paragraph" w:styleId="Heading5">
    <w:name w:val="heading 5"/>
    <w:basedOn w:val="Normal"/>
    <w:next w:val="Normal"/>
    <w:qFormat/>
    <w:rsid w:val="00C4030D"/>
    <w:pPr>
      <w:keepNext/>
      <w:ind w:left="720"/>
      <w:outlineLvl w:val="4"/>
    </w:pPr>
    <w:rPr>
      <w:b/>
      <w:bCs/>
      <w:sz w:val="28"/>
    </w:rPr>
  </w:style>
  <w:style w:type="paragraph" w:styleId="Heading6">
    <w:name w:val="heading 6"/>
    <w:basedOn w:val="Normal"/>
    <w:next w:val="Normal"/>
    <w:qFormat/>
    <w:rsid w:val="00C4030D"/>
    <w:pPr>
      <w:keepNext/>
      <w:outlineLvl w:val="5"/>
    </w:pPr>
    <w:rPr>
      <w:b/>
      <w:bCs/>
      <w:sz w:val="36"/>
    </w:rPr>
  </w:style>
  <w:style w:type="paragraph" w:styleId="Heading7">
    <w:name w:val="heading 7"/>
    <w:basedOn w:val="Normal"/>
    <w:next w:val="Normal"/>
    <w:qFormat/>
    <w:rsid w:val="00C4030D"/>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C4030D"/>
    <w:pPr>
      <w:keepNext/>
      <w:ind w:left="1440"/>
      <w:outlineLvl w:val="7"/>
    </w:pPr>
    <w:rPr>
      <w:rFonts w:ascii="Book Antiqua" w:hAnsi="Book Antiqua"/>
      <w:b/>
      <w:bCs/>
      <w:i/>
      <w:iCs/>
      <w:color w:val="FF0000"/>
      <w:sz w:val="28"/>
    </w:rPr>
  </w:style>
  <w:style w:type="paragraph" w:styleId="Heading9">
    <w:name w:val="heading 9"/>
    <w:basedOn w:val="Normal"/>
    <w:next w:val="Normal"/>
    <w:qFormat/>
    <w:rsid w:val="00C4030D"/>
    <w:pPr>
      <w:keepNext/>
      <w:numPr>
        <w:numId w:val="4"/>
      </w:numPr>
      <w:outlineLvl w:val="8"/>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030D"/>
    <w:pPr>
      <w:ind w:left="1080"/>
    </w:pPr>
    <w:rPr>
      <w:sz w:val="28"/>
    </w:rPr>
  </w:style>
  <w:style w:type="paragraph" w:styleId="BodyTextIndent2">
    <w:name w:val="Body Text Indent 2"/>
    <w:basedOn w:val="Normal"/>
    <w:rsid w:val="00C4030D"/>
    <w:pPr>
      <w:ind w:left="1440"/>
    </w:pPr>
    <w:rPr>
      <w:color w:val="FF0000"/>
      <w:sz w:val="28"/>
    </w:rPr>
  </w:style>
  <w:style w:type="paragraph" w:styleId="Footer">
    <w:name w:val="footer"/>
    <w:basedOn w:val="Normal"/>
    <w:rsid w:val="00A11DDA"/>
    <w:pPr>
      <w:tabs>
        <w:tab w:val="center" w:pos="4320"/>
        <w:tab w:val="right" w:pos="8640"/>
      </w:tabs>
    </w:pPr>
  </w:style>
  <w:style w:type="character" w:styleId="PageNumber">
    <w:name w:val="page number"/>
    <w:basedOn w:val="DefaultParagraphFont"/>
    <w:rsid w:val="00A11DDA"/>
  </w:style>
  <w:style w:type="paragraph" w:styleId="ListParagraph">
    <w:name w:val="List Paragraph"/>
    <w:basedOn w:val="Normal"/>
    <w:uiPriority w:val="34"/>
    <w:qFormat/>
    <w:rsid w:val="00CF1C77"/>
    <w:pPr>
      <w:ind w:left="720"/>
      <w:contextualSpacing/>
    </w:pPr>
  </w:style>
  <w:style w:type="paragraph" w:customStyle="1" w:styleId="text">
    <w:name w:val="text"/>
    <w:basedOn w:val="Normal"/>
    <w:rsid w:val="00010955"/>
    <w:pPr>
      <w:spacing w:before="100" w:beforeAutospacing="1" w:after="100" w:afterAutospacing="1"/>
    </w:pPr>
    <w:rPr>
      <w:rFonts w:ascii="Verdana" w:hAnsi="Verdana"/>
      <w:color w:val="000000"/>
      <w:sz w:val="20"/>
    </w:rPr>
  </w:style>
  <w:style w:type="paragraph" w:styleId="NormalWeb">
    <w:name w:val="Normal (Web)"/>
    <w:basedOn w:val="Normal"/>
    <w:uiPriority w:val="99"/>
    <w:unhideWhenUsed/>
    <w:rsid w:val="008736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742237"/>
    <w:rPr>
      <w:color w:val="0000FF"/>
      <w:u w:val="single"/>
    </w:rPr>
  </w:style>
  <w:style w:type="character" w:customStyle="1" w:styleId="plainlinks">
    <w:name w:val="plainlinks"/>
    <w:basedOn w:val="DefaultParagraphFont"/>
    <w:rsid w:val="00742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66120">
      <w:bodyDiv w:val="1"/>
      <w:marLeft w:val="0"/>
      <w:marRight w:val="0"/>
      <w:marTop w:val="0"/>
      <w:marBottom w:val="0"/>
      <w:divBdr>
        <w:top w:val="none" w:sz="0" w:space="0" w:color="auto"/>
        <w:left w:val="none" w:sz="0" w:space="0" w:color="auto"/>
        <w:bottom w:val="none" w:sz="0" w:space="0" w:color="auto"/>
        <w:right w:val="none" w:sz="0" w:space="0" w:color="auto"/>
      </w:divBdr>
      <w:divsChild>
        <w:div w:id="319309185">
          <w:marLeft w:val="0"/>
          <w:marRight w:val="0"/>
          <w:marTop w:val="0"/>
          <w:marBottom w:val="0"/>
          <w:divBdr>
            <w:top w:val="none" w:sz="0" w:space="0" w:color="auto"/>
            <w:left w:val="none" w:sz="0" w:space="0" w:color="auto"/>
            <w:bottom w:val="none" w:sz="0" w:space="0" w:color="auto"/>
            <w:right w:val="none" w:sz="0" w:space="0" w:color="auto"/>
          </w:divBdr>
          <w:divsChild>
            <w:div w:id="1298950719">
              <w:marLeft w:val="0"/>
              <w:marRight w:val="0"/>
              <w:marTop w:val="225"/>
              <w:marBottom w:val="0"/>
              <w:divBdr>
                <w:top w:val="none" w:sz="0" w:space="0" w:color="auto"/>
                <w:left w:val="none" w:sz="0" w:space="0" w:color="auto"/>
                <w:bottom w:val="none" w:sz="0" w:space="0" w:color="auto"/>
                <w:right w:val="none" w:sz="0" w:space="0" w:color="auto"/>
              </w:divBdr>
              <w:divsChild>
                <w:div w:id="3844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9511">
      <w:bodyDiv w:val="1"/>
      <w:marLeft w:val="0"/>
      <w:marRight w:val="0"/>
      <w:marTop w:val="0"/>
      <w:marBottom w:val="0"/>
      <w:divBdr>
        <w:top w:val="none" w:sz="0" w:space="0" w:color="auto"/>
        <w:left w:val="none" w:sz="0" w:space="0" w:color="auto"/>
        <w:bottom w:val="none" w:sz="0" w:space="0" w:color="auto"/>
        <w:right w:val="none" w:sz="0" w:space="0" w:color="auto"/>
      </w:divBdr>
      <w:divsChild>
        <w:div w:id="704449231">
          <w:marLeft w:val="0"/>
          <w:marRight w:val="0"/>
          <w:marTop w:val="0"/>
          <w:marBottom w:val="0"/>
          <w:divBdr>
            <w:top w:val="none" w:sz="0" w:space="0" w:color="auto"/>
            <w:left w:val="none" w:sz="0" w:space="0" w:color="auto"/>
            <w:bottom w:val="none" w:sz="0" w:space="0" w:color="auto"/>
            <w:right w:val="none" w:sz="0" w:space="0" w:color="auto"/>
          </w:divBdr>
          <w:divsChild>
            <w:div w:id="1218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586">
      <w:bodyDiv w:val="1"/>
      <w:marLeft w:val="0"/>
      <w:marRight w:val="0"/>
      <w:marTop w:val="0"/>
      <w:marBottom w:val="0"/>
      <w:divBdr>
        <w:top w:val="none" w:sz="0" w:space="0" w:color="auto"/>
        <w:left w:val="none" w:sz="0" w:space="0" w:color="auto"/>
        <w:bottom w:val="none" w:sz="0" w:space="0" w:color="auto"/>
        <w:right w:val="none" w:sz="0" w:space="0" w:color="auto"/>
      </w:divBdr>
      <w:divsChild>
        <w:div w:id="153187184">
          <w:marLeft w:val="0"/>
          <w:marRight w:val="0"/>
          <w:marTop w:val="0"/>
          <w:marBottom w:val="0"/>
          <w:divBdr>
            <w:top w:val="none" w:sz="0" w:space="0" w:color="auto"/>
            <w:left w:val="none" w:sz="0" w:space="0" w:color="auto"/>
            <w:bottom w:val="none" w:sz="0" w:space="0" w:color="auto"/>
            <w:right w:val="none" w:sz="0" w:space="0" w:color="auto"/>
          </w:divBdr>
          <w:divsChild>
            <w:div w:id="1641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1718">
      <w:bodyDiv w:val="1"/>
      <w:marLeft w:val="0"/>
      <w:marRight w:val="0"/>
      <w:marTop w:val="0"/>
      <w:marBottom w:val="0"/>
      <w:divBdr>
        <w:top w:val="none" w:sz="0" w:space="0" w:color="auto"/>
        <w:left w:val="none" w:sz="0" w:space="0" w:color="auto"/>
        <w:bottom w:val="none" w:sz="0" w:space="0" w:color="auto"/>
        <w:right w:val="none" w:sz="0" w:space="0" w:color="auto"/>
      </w:divBdr>
      <w:divsChild>
        <w:div w:id="1810976549">
          <w:marLeft w:val="0"/>
          <w:marRight w:val="0"/>
          <w:marTop w:val="100"/>
          <w:marBottom w:val="100"/>
          <w:divBdr>
            <w:top w:val="none" w:sz="0" w:space="0" w:color="auto"/>
            <w:left w:val="none" w:sz="0" w:space="0" w:color="auto"/>
            <w:bottom w:val="none" w:sz="0" w:space="0" w:color="auto"/>
            <w:right w:val="none" w:sz="0" w:space="0" w:color="auto"/>
          </w:divBdr>
          <w:divsChild>
            <w:div w:id="1365212488">
              <w:marLeft w:val="0"/>
              <w:marRight w:val="0"/>
              <w:marTop w:val="0"/>
              <w:marBottom w:val="0"/>
              <w:divBdr>
                <w:top w:val="none" w:sz="0" w:space="0" w:color="auto"/>
                <w:left w:val="none" w:sz="0" w:space="0" w:color="auto"/>
                <w:bottom w:val="none" w:sz="0" w:space="0" w:color="auto"/>
                <w:right w:val="none" w:sz="0" w:space="0" w:color="auto"/>
              </w:divBdr>
              <w:divsChild>
                <w:div w:id="601841032">
                  <w:marLeft w:val="0"/>
                  <w:marRight w:val="0"/>
                  <w:marTop w:val="0"/>
                  <w:marBottom w:val="0"/>
                  <w:divBdr>
                    <w:top w:val="none" w:sz="0" w:space="0" w:color="auto"/>
                    <w:left w:val="none" w:sz="0" w:space="0" w:color="auto"/>
                    <w:bottom w:val="none" w:sz="0" w:space="0" w:color="auto"/>
                    <w:right w:val="none" w:sz="0" w:space="0" w:color="auto"/>
                  </w:divBdr>
                  <w:divsChild>
                    <w:div w:id="248468667">
                      <w:marLeft w:val="0"/>
                      <w:marRight w:val="0"/>
                      <w:marTop w:val="0"/>
                      <w:marBottom w:val="0"/>
                      <w:divBdr>
                        <w:top w:val="none" w:sz="0" w:space="0" w:color="auto"/>
                        <w:left w:val="none" w:sz="0" w:space="0" w:color="auto"/>
                        <w:bottom w:val="none" w:sz="0" w:space="0" w:color="auto"/>
                        <w:right w:val="none" w:sz="0" w:space="0" w:color="auto"/>
                      </w:divBdr>
                      <w:divsChild>
                        <w:div w:id="840587080">
                          <w:marLeft w:val="0"/>
                          <w:marRight w:val="0"/>
                          <w:marTop w:val="0"/>
                          <w:marBottom w:val="0"/>
                          <w:divBdr>
                            <w:top w:val="none" w:sz="0" w:space="0" w:color="auto"/>
                            <w:left w:val="none" w:sz="0" w:space="0" w:color="auto"/>
                            <w:bottom w:val="none" w:sz="0" w:space="0" w:color="auto"/>
                            <w:right w:val="none" w:sz="0" w:space="0" w:color="auto"/>
                          </w:divBdr>
                          <w:divsChild>
                            <w:div w:id="908536523">
                              <w:marLeft w:val="0"/>
                              <w:marRight w:val="0"/>
                              <w:marTop w:val="0"/>
                              <w:marBottom w:val="0"/>
                              <w:divBdr>
                                <w:top w:val="none" w:sz="0" w:space="0" w:color="auto"/>
                                <w:left w:val="none" w:sz="0" w:space="0" w:color="auto"/>
                                <w:bottom w:val="none" w:sz="0" w:space="0" w:color="auto"/>
                                <w:right w:val="none" w:sz="0" w:space="0" w:color="auto"/>
                              </w:divBdr>
                              <w:divsChild>
                                <w:div w:id="21075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35</cp:revision>
  <cp:lastPrinted>2011-06-19T12:08:00Z</cp:lastPrinted>
  <dcterms:created xsi:type="dcterms:W3CDTF">2011-04-07T16:24:00Z</dcterms:created>
  <dcterms:modified xsi:type="dcterms:W3CDTF">2021-09-07T17:40:00Z</dcterms:modified>
</cp:coreProperties>
</file>