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AF" w:rsidRDefault="008F33AF">
      <w:pPr>
        <w:pStyle w:val="Heading1"/>
        <w:jc w:val="center"/>
        <w:rPr>
          <w:rFonts w:ascii="Book Antiqua" w:hAnsi="Book Antiqua"/>
          <w:sz w:val="48"/>
        </w:rPr>
      </w:pPr>
      <w:r>
        <w:rPr>
          <w:rFonts w:ascii="Book Antiqua" w:hAnsi="Book Antiqua"/>
          <w:sz w:val="48"/>
        </w:rPr>
        <w:t>“</w:t>
      </w:r>
      <w:r w:rsidR="008379F8">
        <w:rPr>
          <w:rFonts w:ascii="Book Antiqua" w:hAnsi="Book Antiqua"/>
          <w:sz w:val="48"/>
        </w:rPr>
        <w:t>You Are What You Eat</w:t>
      </w:r>
      <w:r w:rsidR="00D53381">
        <w:rPr>
          <w:rFonts w:ascii="Book Antiqua" w:hAnsi="Book Antiqua"/>
          <w:sz w:val="48"/>
        </w:rPr>
        <w:t>”</w:t>
      </w:r>
    </w:p>
    <w:p w:rsidR="008F33AF" w:rsidRDefault="008379F8">
      <w:pPr>
        <w:pStyle w:val="Heading2"/>
        <w:jc w:val="center"/>
        <w:rPr>
          <w:rFonts w:ascii="Book Antiqua" w:hAnsi="Book Antiqua"/>
          <w:i/>
          <w:iCs/>
          <w:sz w:val="36"/>
        </w:rPr>
      </w:pPr>
      <w:r>
        <w:rPr>
          <w:rFonts w:ascii="Book Antiqua" w:hAnsi="Book Antiqua"/>
          <w:i/>
          <w:iCs/>
          <w:sz w:val="36"/>
        </w:rPr>
        <w:t>John 6:51-59</w:t>
      </w:r>
    </w:p>
    <w:p w:rsidR="008F33AF" w:rsidRPr="00817EC6" w:rsidRDefault="008F33AF" w:rsidP="00817EC6">
      <w:pPr>
        <w:rPr>
          <w:rFonts w:ascii="Book Antiqua" w:hAnsi="Book Antiqua"/>
          <w:sz w:val="28"/>
          <w:szCs w:val="28"/>
        </w:rPr>
      </w:pPr>
    </w:p>
    <w:p w:rsidR="00817EC6" w:rsidRPr="00817EC6" w:rsidRDefault="00817EC6" w:rsidP="00817EC6">
      <w:pPr>
        <w:rPr>
          <w:rFonts w:ascii="Book Antiqua" w:hAnsi="Book Antiqua"/>
          <w:sz w:val="28"/>
          <w:szCs w:val="28"/>
        </w:rPr>
      </w:pPr>
    </w:p>
    <w:p w:rsidR="00023FE0" w:rsidRPr="00023FE0" w:rsidRDefault="00B22717" w:rsidP="00023FE0">
      <w:pPr>
        <w:pStyle w:val="close"/>
        <w:spacing w:before="0" w:after="0"/>
        <w:ind w:left="0" w:firstLine="600"/>
        <w:rPr>
          <w:rFonts w:ascii="Book Antiqua" w:hAnsi="Book Antiqua"/>
          <w:b/>
          <w:i/>
          <w:color w:val="FF0000"/>
          <w:sz w:val="28"/>
          <w:szCs w:val="28"/>
        </w:rPr>
      </w:pPr>
      <w:r>
        <w:rPr>
          <w:rFonts w:ascii="Book Antiqua" w:hAnsi="Book Antiqua"/>
          <w:b/>
          <w:i/>
          <w:color w:val="FF0000"/>
          <w:sz w:val="28"/>
          <w:szCs w:val="28"/>
        </w:rPr>
        <w:t>“</w:t>
      </w:r>
      <w:r w:rsidR="00817EC6" w:rsidRPr="00023FE0">
        <w:rPr>
          <w:rFonts w:ascii="Book Antiqua" w:hAnsi="Book Antiqua"/>
          <w:b/>
          <w:i/>
          <w:color w:val="FF0000"/>
          <w:sz w:val="28"/>
          <w:szCs w:val="28"/>
        </w:rPr>
        <w:t xml:space="preserve">And now, as wickedness multiplies more quickly, corrupt ways of life are spreading day by day throughout the world, and those most abominable sanctuaries of impious assemblies are growing. </w:t>
      </w:r>
      <w:r w:rsidR="00023FE0" w:rsidRPr="00023FE0">
        <w:rPr>
          <w:rFonts w:ascii="Book Antiqua" w:hAnsi="Book Antiqua"/>
          <w:b/>
          <w:i/>
          <w:color w:val="FF0000"/>
          <w:sz w:val="28"/>
          <w:szCs w:val="28"/>
        </w:rPr>
        <w:t xml:space="preserve"> …</w:t>
      </w:r>
      <w:r w:rsidR="00817EC6" w:rsidRPr="00023FE0">
        <w:rPr>
          <w:rFonts w:ascii="Book Antiqua" w:hAnsi="Book Antiqua"/>
          <w:b/>
          <w:i/>
          <w:color w:val="FF0000"/>
          <w:sz w:val="28"/>
          <w:szCs w:val="28"/>
        </w:rPr>
        <w:t xml:space="preserve">They recognize each other by secret marks and signs, and they love one another almost before they become acquainted. </w:t>
      </w:r>
      <w:r w:rsidR="00023FE0" w:rsidRPr="00023FE0">
        <w:rPr>
          <w:rFonts w:ascii="Book Antiqua" w:hAnsi="Book Antiqua"/>
          <w:b/>
          <w:i/>
          <w:color w:val="FF0000"/>
          <w:sz w:val="28"/>
          <w:szCs w:val="28"/>
        </w:rPr>
        <w:t xml:space="preserve"> </w:t>
      </w:r>
      <w:r w:rsidR="00817EC6" w:rsidRPr="00023FE0">
        <w:rPr>
          <w:rFonts w:ascii="Book Antiqua" w:hAnsi="Book Antiqua"/>
          <w:b/>
          <w:i/>
          <w:color w:val="FF0000"/>
          <w:sz w:val="28"/>
          <w:szCs w:val="28"/>
        </w:rPr>
        <w:t xml:space="preserve">Everywhere they mingle </w:t>
      </w:r>
      <w:r w:rsidR="00023FE0" w:rsidRPr="00023FE0">
        <w:rPr>
          <w:rFonts w:ascii="Book Antiqua" w:hAnsi="Book Antiqua"/>
          <w:b/>
          <w:i/>
          <w:color w:val="FF0000"/>
          <w:sz w:val="28"/>
          <w:szCs w:val="28"/>
        </w:rPr>
        <w:t>together…</w:t>
      </w:r>
      <w:r w:rsidR="00817EC6" w:rsidRPr="00023FE0">
        <w:rPr>
          <w:rFonts w:ascii="Book Antiqua" w:hAnsi="Book Antiqua"/>
          <w:b/>
          <w:i/>
          <w:color w:val="FF0000"/>
          <w:sz w:val="28"/>
          <w:szCs w:val="28"/>
        </w:rPr>
        <w:t>indiscriminately calling each other brothers and sisters</w:t>
      </w:r>
      <w:r w:rsidR="00023FE0" w:rsidRPr="00023FE0">
        <w:rPr>
          <w:rFonts w:ascii="Book Antiqua" w:hAnsi="Book Antiqua"/>
          <w:b/>
          <w:i/>
          <w:color w:val="FF0000"/>
          <w:sz w:val="28"/>
          <w:szCs w:val="28"/>
        </w:rPr>
        <w:t>…</w:t>
      </w:r>
    </w:p>
    <w:p w:rsidR="00023FE0" w:rsidRPr="00470B69" w:rsidRDefault="00817EC6" w:rsidP="00023FE0">
      <w:pPr>
        <w:pStyle w:val="close"/>
        <w:spacing w:before="0" w:after="0"/>
        <w:ind w:left="0" w:firstLine="600"/>
        <w:rPr>
          <w:rFonts w:ascii="Book Antiqua" w:hAnsi="Book Antiqua"/>
          <w:sz w:val="28"/>
          <w:szCs w:val="28"/>
        </w:rPr>
      </w:pPr>
      <w:r w:rsidRPr="00023FE0">
        <w:rPr>
          <w:rFonts w:ascii="Book Antiqua" w:hAnsi="Book Antiqua"/>
          <w:b/>
          <w:i/>
          <w:color w:val="FF0000"/>
          <w:sz w:val="28"/>
          <w:szCs w:val="28"/>
        </w:rPr>
        <w:t>If there were not an und</w:t>
      </w:r>
      <w:r w:rsidR="00023FE0" w:rsidRPr="00023FE0">
        <w:rPr>
          <w:rFonts w:ascii="Book Antiqua" w:hAnsi="Book Antiqua"/>
          <w:b/>
          <w:i/>
          <w:color w:val="FF0000"/>
          <w:sz w:val="28"/>
          <w:szCs w:val="28"/>
        </w:rPr>
        <w:t>erlying basis of truth, shrewd r</w:t>
      </w:r>
      <w:r w:rsidRPr="00023FE0">
        <w:rPr>
          <w:rFonts w:ascii="Book Antiqua" w:hAnsi="Book Antiqua"/>
          <w:b/>
          <w:i/>
          <w:color w:val="FF0000"/>
          <w:sz w:val="28"/>
          <w:szCs w:val="28"/>
        </w:rPr>
        <w:t xml:space="preserve">umor would not spread about them such a great variety of charges that can hardly </w:t>
      </w:r>
      <w:r w:rsidR="00023FE0" w:rsidRPr="00023FE0">
        <w:rPr>
          <w:rFonts w:ascii="Book Antiqua" w:hAnsi="Book Antiqua"/>
          <w:b/>
          <w:i/>
          <w:color w:val="FF0000"/>
          <w:sz w:val="28"/>
          <w:szCs w:val="28"/>
        </w:rPr>
        <w:t>be mentioned in polite company.</w:t>
      </w:r>
    </w:p>
    <w:p w:rsidR="00470B69" w:rsidRDefault="00023FE0" w:rsidP="00470B69">
      <w:pPr>
        <w:pStyle w:val="close"/>
        <w:spacing w:before="0" w:after="0"/>
        <w:ind w:left="0" w:firstLine="600"/>
        <w:rPr>
          <w:rFonts w:ascii="Book Antiqua" w:hAnsi="Book Antiqua"/>
          <w:sz w:val="28"/>
        </w:rPr>
      </w:pPr>
      <w:r w:rsidRPr="00023FE0">
        <w:rPr>
          <w:rFonts w:ascii="Book Antiqua" w:hAnsi="Book Antiqua"/>
          <w:b/>
          <w:i/>
          <w:color w:val="FF0000"/>
          <w:sz w:val="28"/>
          <w:szCs w:val="28"/>
        </w:rPr>
        <w:t>…</w:t>
      </w:r>
      <w:r w:rsidR="00817EC6" w:rsidRPr="00023FE0">
        <w:rPr>
          <w:rFonts w:ascii="Book Antiqua" w:hAnsi="Book Antiqua"/>
          <w:b/>
          <w:i/>
          <w:color w:val="FF0000"/>
          <w:sz w:val="28"/>
          <w:szCs w:val="28"/>
        </w:rPr>
        <w:t xml:space="preserve">Now the story about the initiation of novices is as disgusting as it is well known. </w:t>
      </w:r>
      <w:r w:rsidRPr="00023FE0">
        <w:rPr>
          <w:rFonts w:ascii="Book Antiqua" w:hAnsi="Book Antiqua"/>
          <w:b/>
          <w:i/>
          <w:color w:val="FF0000"/>
          <w:sz w:val="28"/>
          <w:szCs w:val="28"/>
        </w:rPr>
        <w:t xml:space="preserve"> </w:t>
      </w:r>
      <w:r w:rsidR="00817EC6" w:rsidRPr="00023FE0">
        <w:rPr>
          <w:rFonts w:ascii="Book Antiqua" w:hAnsi="Book Antiqua"/>
          <w:b/>
          <w:i/>
          <w:color w:val="FF0000"/>
          <w:sz w:val="28"/>
          <w:szCs w:val="28"/>
        </w:rPr>
        <w:t xml:space="preserve">An infant covered with flour, in order to deceive the unwary, is placed before the one who is to be initiated into their rites. </w:t>
      </w:r>
      <w:r w:rsidRPr="00023FE0">
        <w:rPr>
          <w:rFonts w:ascii="Book Antiqua" w:hAnsi="Book Antiqua"/>
          <w:b/>
          <w:i/>
          <w:color w:val="FF0000"/>
          <w:sz w:val="28"/>
          <w:szCs w:val="28"/>
        </w:rPr>
        <w:t xml:space="preserve"> </w:t>
      </w:r>
      <w:r w:rsidR="00470B69">
        <w:rPr>
          <w:rFonts w:ascii="Book Antiqua" w:hAnsi="Book Antiqua"/>
          <w:b/>
          <w:i/>
          <w:color w:val="FF0000"/>
          <w:sz w:val="28"/>
          <w:szCs w:val="28"/>
        </w:rPr>
        <w:t>The novice…</w:t>
      </w:r>
      <w:r w:rsidR="00817EC6" w:rsidRPr="00023FE0">
        <w:rPr>
          <w:rFonts w:ascii="Book Antiqua" w:hAnsi="Book Antiqua"/>
          <w:b/>
          <w:i/>
          <w:color w:val="FF0000"/>
          <w:sz w:val="28"/>
          <w:szCs w:val="28"/>
        </w:rPr>
        <w:t xml:space="preserve"> </w:t>
      </w:r>
      <w:r w:rsidR="00470B69">
        <w:rPr>
          <w:rFonts w:ascii="Book Antiqua" w:hAnsi="Book Antiqua"/>
          <w:b/>
          <w:i/>
          <w:color w:val="FF0000"/>
          <w:sz w:val="28"/>
          <w:szCs w:val="28"/>
        </w:rPr>
        <w:t>[</w:t>
      </w:r>
      <w:proofErr w:type="gramStart"/>
      <w:r w:rsidR="00470B69">
        <w:rPr>
          <w:rFonts w:ascii="Book Antiqua" w:hAnsi="Book Antiqua"/>
          <w:b/>
          <w:i/>
          <w:color w:val="FF0000"/>
          <w:sz w:val="28"/>
          <w:szCs w:val="28"/>
        </w:rPr>
        <w:t>mortally</w:t>
      </w:r>
      <w:proofErr w:type="gramEnd"/>
      <w:r w:rsidR="00470B69">
        <w:rPr>
          <w:rFonts w:ascii="Book Antiqua" w:hAnsi="Book Antiqua"/>
          <w:b/>
          <w:i/>
          <w:color w:val="FF0000"/>
          <w:sz w:val="28"/>
          <w:szCs w:val="28"/>
        </w:rPr>
        <w:t xml:space="preserve"> wounds the infant]</w:t>
      </w:r>
      <w:r w:rsidR="00817EC6" w:rsidRPr="00023FE0">
        <w:rPr>
          <w:rFonts w:ascii="Book Antiqua" w:hAnsi="Book Antiqua"/>
          <w:b/>
          <w:i/>
          <w:color w:val="FF0000"/>
          <w:sz w:val="28"/>
          <w:szCs w:val="28"/>
        </w:rPr>
        <w:t xml:space="preserve">. </w:t>
      </w:r>
      <w:r w:rsidRPr="00023FE0">
        <w:rPr>
          <w:rFonts w:ascii="Book Antiqua" w:hAnsi="Book Antiqua"/>
          <w:b/>
          <w:i/>
          <w:color w:val="FF0000"/>
          <w:sz w:val="28"/>
          <w:szCs w:val="28"/>
        </w:rPr>
        <w:t xml:space="preserve"> </w:t>
      </w:r>
      <w:r w:rsidR="00817EC6" w:rsidRPr="00023FE0">
        <w:rPr>
          <w:rFonts w:ascii="Book Antiqua" w:hAnsi="Book Antiqua"/>
          <w:b/>
          <w:i/>
          <w:color w:val="FF0000"/>
          <w:sz w:val="28"/>
          <w:szCs w:val="28"/>
        </w:rPr>
        <w:t>The infant's blood - oh horrible! - they lap up thirstily; its</w:t>
      </w:r>
      <w:r w:rsidRPr="00023FE0">
        <w:rPr>
          <w:rFonts w:ascii="Book Antiqua" w:hAnsi="Book Antiqua"/>
          <w:b/>
          <w:i/>
          <w:color w:val="FF0000"/>
          <w:sz w:val="28"/>
          <w:szCs w:val="28"/>
        </w:rPr>
        <w:t xml:space="preserve"> limbs they parcel out eagerly.”</w:t>
      </w:r>
      <w:r w:rsidR="00470B69">
        <w:rPr>
          <w:rFonts w:ascii="Book Antiqua" w:hAnsi="Book Antiqua"/>
          <w:b/>
          <w:i/>
          <w:color w:val="FF0000"/>
          <w:sz w:val="28"/>
          <w:szCs w:val="28"/>
        </w:rPr>
        <w:t xml:space="preserve">  </w:t>
      </w:r>
      <w:r>
        <w:rPr>
          <w:rFonts w:ascii="Book Antiqua" w:hAnsi="Book Antiqua"/>
          <w:sz w:val="28"/>
        </w:rPr>
        <w:t xml:space="preserve">Shocking, isn’t it?  </w:t>
      </w:r>
      <w:proofErr w:type="gramStart"/>
      <w:r>
        <w:rPr>
          <w:rFonts w:ascii="Book Antiqua" w:hAnsi="Book Antiqua"/>
          <w:sz w:val="28"/>
        </w:rPr>
        <w:t xml:space="preserve">Graphic and </w:t>
      </w:r>
      <w:r w:rsidR="00470B69">
        <w:rPr>
          <w:rFonts w:ascii="Book Antiqua" w:hAnsi="Book Antiqua"/>
          <w:sz w:val="28"/>
        </w:rPr>
        <w:t>disgusting</w:t>
      </w:r>
      <w:r>
        <w:rPr>
          <w:rFonts w:ascii="Book Antiqua" w:hAnsi="Book Antiqua"/>
          <w:sz w:val="28"/>
        </w:rPr>
        <w:t>.</w:t>
      </w:r>
      <w:proofErr w:type="gramEnd"/>
      <w:r>
        <w:rPr>
          <w:rFonts w:ascii="Book Antiqua" w:hAnsi="Book Antiqua"/>
          <w:sz w:val="28"/>
        </w:rPr>
        <w:t xml:space="preserve">  Who in their right mind would ever want to be associated with something like that?  Well, here’s the sting: what I just read</w:t>
      </w:r>
      <w:r w:rsidR="00470B69">
        <w:rPr>
          <w:rFonts w:ascii="Book Antiqua" w:hAnsi="Book Antiqua"/>
          <w:sz w:val="28"/>
        </w:rPr>
        <w:t xml:space="preserve"> was talking about Christians!</w:t>
      </w:r>
    </w:p>
    <w:p w:rsidR="00817EC6" w:rsidRPr="00470B69" w:rsidRDefault="00023FE0" w:rsidP="00470B69">
      <w:pPr>
        <w:pStyle w:val="close"/>
        <w:spacing w:before="0" w:after="0"/>
        <w:ind w:left="0" w:firstLine="600"/>
        <w:rPr>
          <w:rFonts w:ascii="Book Antiqua" w:hAnsi="Book Antiqua"/>
          <w:b/>
          <w:i/>
          <w:color w:val="FF0000"/>
          <w:sz w:val="28"/>
          <w:szCs w:val="28"/>
        </w:rPr>
      </w:pPr>
      <w:r>
        <w:rPr>
          <w:rFonts w:ascii="Book Antiqua" w:hAnsi="Book Antiqua"/>
          <w:sz w:val="28"/>
        </w:rPr>
        <w:t>The quote comes from a</w:t>
      </w:r>
      <w:r w:rsidR="00B22717">
        <w:rPr>
          <w:rFonts w:ascii="Book Antiqua" w:hAnsi="Book Antiqua"/>
          <w:sz w:val="28"/>
        </w:rPr>
        <w:t xml:space="preserve"> letter </w:t>
      </w:r>
      <w:r w:rsidR="00470B69">
        <w:rPr>
          <w:rFonts w:ascii="Book Antiqua" w:hAnsi="Book Antiqua"/>
          <w:sz w:val="28"/>
        </w:rPr>
        <w:t>dated</w:t>
      </w:r>
      <w:r w:rsidR="00B22717">
        <w:rPr>
          <w:rFonts w:ascii="Book Antiqua" w:hAnsi="Book Antiqua"/>
          <w:sz w:val="28"/>
        </w:rPr>
        <w:t xml:space="preserve"> from</w:t>
      </w:r>
      <w:r w:rsidR="00470B69">
        <w:rPr>
          <w:rFonts w:ascii="Book Antiqua" w:hAnsi="Book Antiqua"/>
          <w:sz w:val="28"/>
        </w:rPr>
        <w:t xml:space="preserve"> the</w:t>
      </w:r>
      <w:r>
        <w:rPr>
          <w:rFonts w:ascii="Book Antiqua" w:hAnsi="Book Antiqua"/>
          <w:sz w:val="28"/>
        </w:rPr>
        <w:t xml:space="preserve"> </w:t>
      </w:r>
      <w:r w:rsidR="006517DA">
        <w:rPr>
          <w:rFonts w:ascii="Book Antiqua" w:hAnsi="Book Antiqua"/>
          <w:sz w:val="28"/>
        </w:rPr>
        <w:t>second or third</w:t>
      </w:r>
      <w:r>
        <w:rPr>
          <w:rFonts w:ascii="Book Antiqua" w:hAnsi="Book Antiqua"/>
          <w:sz w:val="28"/>
        </w:rPr>
        <w:t xml:space="preserve"> century AD</w:t>
      </w:r>
      <w:r w:rsidR="00470B69">
        <w:rPr>
          <w:rFonts w:ascii="Book Antiqua" w:hAnsi="Book Antiqua"/>
          <w:sz w:val="28"/>
        </w:rPr>
        <w:t>,</w:t>
      </w:r>
      <w:r>
        <w:rPr>
          <w:rFonts w:ascii="Book Antiqua" w:hAnsi="Book Antiqua"/>
          <w:sz w:val="28"/>
        </w:rPr>
        <w:t xml:space="preserve"> written by a man named </w:t>
      </w:r>
      <w:proofErr w:type="spellStart"/>
      <w:r>
        <w:rPr>
          <w:rFonts w:ascii="Book Antiqua" w:hAnsi="Book Antiqua"/>
          <w:sz w:val="28"/>
        </w:rPr>
        <w:t>Minucius</w:t>
      </w:r>
      <w:proofErr w:type="spellEnd"/>
      <w:r>
        <w:rPr>
          <w:rFonts w:ascii="Book Antiqua" w:hAnsi="Book Antiqua"/>
          <w:sz w:val="28"/>
        </w:rPr>
        <w:t xml:space="preserve"> Felix.  He was quoting a pagan by the name of </w:t>
      </w:r>
      <w:proofErr w:type="spellStart"/>
      <w:r>
        <w:rPr>
          <w:rFonts w:ascii="Book Antiqua" w:hAnsi="Book Antiqua"/>
          <w:sz w:val="28"/>
        </w:rPr>
        <w:t>Caecilius</w:t>
      </w:r>
      <w:proofErr w:type="spellEnd"/>
      <w:r>
        <w:rPr>
          <w:rFonts w:ascii="Book Antiqua" w:hAnsi="Book Antiqua"/>
          <w:sz w:val="28"/>
        </w:rPr>
        <w:t xml:space="preserve">.  It seems that </w:t>
      </w:r>
      <w:proofErr w:type="spellStart"/>
      <w:r>
        <w:rPr>
          <w:rFonts w:ascii="Book Antiqua" w:hAnsi="Book Antiqua"/>
          <w:sz w:val="28"/>
        </w:rPr>
        <w:t>Caecilius</w:t>
      </w:r>
      <w:proofErr w:type="spellEnd"/>
      <w:r>
        <w:rPr>
          <w:rFonts w:ascii="Book Antiqua" w:hAnsi="Book Antiqua"/>
          <w:sz w:val="28"/>
        </w:rPr>
        <w:t xml:space="preserve">—along with many Romans of that time—was under the impression that Christians practiced cannibalism.  </w:t>
      </w:r>
      <w:r w:rsidR="00470B69">
        <w:rPr>
          <w:rFonts w:ascii="Book Antiqua" w:hAnsi="Book Antiqua"/>
          <w:sz w:val="28"/>
        </w:rPr>
        <w:t>Rumors circulated that infants were sacrificed and consumed.</w:t>
      </w:r>
    </w:p>
    <w:p w:rsidR="00B5750F" w:rsidRDefault="00B5750F">
      <w:pPr>
        <w:rPr>
          <w:rFonts w:ascii="Book Antiqua" w:hAnsi="Book Antiqua"/>
          <w:sz w:val="28"/>
        </w:rPr>
      </w:pPr>
      <w:r>
        <w:rPr>
          <w:rFonts w:ascii="Book Antiqua" w:hAnsi="Book Antiqua"/>
          <w:sz w:val="28"/>
        </w:rPr>
        <w:tab/>
        <w:t>It was</w:t>
      </w:r>
      <w:r w:rsidR="00470B69">
        <w:rPr>
          <w:rFonts w:ascii="Book Antiqua" w:hAnsi="Book Antiqua"/>
          <w:sz w:val="28"/>
        </w:rPr>
        <w:t xml:space="preserve"> the practice of the Eucharist—H</w:t>
      </w:r>
      <w:r>
        <w:rPr>
          <w:rFonts w:ascii="Book Antiqua" w:hAnsi="Book Antiqua"/>
          <w:sz w:val="28"/>
        </w:rPr>
        <w:t xml:space="preserve">oly Communion—the Lord’s Supper—that </w:t>
      </w:r>
      <w:r w:rsidR="00470B69">
        <w:rPr>
          <w:rFonts w:ascii="Book Antiqua" w:hAnsi="Book Antiqua"/>
          <w:sz w:val="28"/>
        </w:rPr>
        <w:t>fueled these hideous rumors.  At that time in the young church, the Lord’s Supper</w:t>
      </w:r>
      <w:r>
        <w:rPr>
          <w:rFonts w:ascii="Book Antiqua" w:hAnsi="Book Antiqua"/>
          <w:sz w:val="28"/>
        </w:rPr>
        <w:t xml:space="preserve"> was practiced only by those who ha</w:t>
      </w:r>
      <w:r w:rsidR="00470B69">
        <w:rPr>
          <w:rFonts w:ascii="Book Antiqua" w:hAnsi="Book Antiqua"/>
          <w:sz w:val="28"/>
        </w:rPr>
        <w:t>d become members of the church.  A</w:t>
      </w:r>
      <w:r>
        <w:rPr>
          <w:rFonts w:ascii="Book Antiqua" w:hAnsi="Book Antiqua"/>
          <w:sz w:val="28"/>
        </w:rPr>
        <w:t>nd since it was done behind closed doors so the not-yet members c</w:t>
      </w:r>
      <w:r w:rsidR="00470B69">
        <w:rPr>
          <w:rFonts w:ascii="Book Antiqua" w:hAnsi="Book Antiqua"/>
          <w:sz w:val="28"/>
        </w:rPr>
        <w:t xml:space="preserve">ouldn’t see what was happening, </w:t>
      </w:r>
      <w:r>
        <w:rPr>
          <w:rFonts w:ascii="Book Antiqua" w:hAnsi="Book Antiqua"/>
          <w:sz w:val="28"/>
        </w:rPr>
        <w:t xml:space="preserve">rumors arose that the Christians were up to some very nasty business.  As word leaked out, the rumors grew until the </w:t>
      </w:r>
      <w:r w:rsidR="00470B69">
        <w:rPr>
          <w:rFonts w:ascii="Book Antiqua" w:hAnsi="Book Antiqua"/>
          <w:sz w:val="28"/>
        </w:rPr>
        <w:t xml:space="preserve">joyful and simple </w:t>
      </w:r>
      <w:r>
        <w:rPr>
          <w:rFonts w:ascii="Book Antiqua" w:hAnsi="Book Antiqua"/>
          <w:sz w:val="28"/>
        </w:rPr>
        <w:t>Eucharist meal of bread and wine had become twisted into a vile cannibalisti</w:t>
      </w:r>
      <w:r w:rsidR="00470B69">
        <w:rPr>
          <w:rFonts w:ascii="Book Antiqua" w:hAnsi="Book Antiqua"/>
          <w:sz w:val="28"/>
        </w:rPr>
        <w:t xml:space="preserve">c practice.  Of course, as </w:t>
      </w:r>
      <w:r>
        <w:rPr>
          <w:rFonts w:ascii="Book Antiqua" w:hAnsi="Book Antiqua"/>
          <w:sz w:val="28"/>
        </w:rPr>
        <w:t>rumors go, these were all lies designed to discredit the church an</w:t>
      </w:r>
      <w:r w:rsidR="00470B69">
        <w:rPr>
          <w:rFonts w:ascii="Book Antiqua" w:hAnsi="Book Antiqua"/>
          <w:sz w:val="28"/>
        </w:rPr>
        <w:t>d get it in trouble.</w:t>
      </w:r>
    </w:p>
    <w:p w:rsidR="00B22717" w:rsidRDefault="00B22717">
      <w:pPr>
        <w:rPr>
          <w:rFonts w:ascii="Book Antiqua" w:hAnsi="Book Antiqua"/>
          <w:sz w:val="28"/>
        </w:rPr>
      </w:pPr>
      <w:r>
        <w:rPr>
          <w:rFonts w:ascii="Book Antiqua" w:hAnsi="Book Antiqua"/>
          <w:sz w:val="28"/>
        </w:rPr>
        <w:tab/>
        <w:t>Let’s turn to our Scripture reading, John 6:51-59.</w:t>
      </w:r>
    </w:p>
    <w:p w:rsidR="00B22717" w:rsidRDefault="00B5750F" w:rsidP="00B22717">
      <w:pPr>
        <w:pStyle w:val="NormalWeb"/>
        <w:spacing w:before="0" w:beforeAutospacing="0" w:after="0" w:afterAutospacing="0"/>
        <w:ind w:firstLine="720"/>
        <w:rPr>
          <w:rFonts w:ascii="Book Antiqua" w:hAnsi="Book Antiqua"/>
          <w:sz w:val="28"/>
        </w:rPr>
      </w:pPr>
      <w:r>
        <w:rPr>
          <w:rFonts w:ascii="Book Antiqua" w:hAnsi="Book Antiqua"/>
          <w:sz w:val="28"/>
        </w:rPr>
        <w:t>In this chapter Jesus ha</w:t>
      </w:r>
      <w:r w:rsidR="00B22717">
        <w:rPr>
          <w:rFonts w:ascii="Book Antiqua" w:hAnsi="Book Antiqua"/>
          <w:sz w:val="28"/>
        </w:rPr>
        <w:t>d</w:t>
      </w:r>
      <w:r>
        <w:rPr>
          <w:rFonts w:ascii="Book Antiqua" w:hAnsi="Book Antiqua"/>
          <w:sz w:val="28"/>
        </w:rPr>
        <w:t xml:space="preserve"> performed a miracle of feeding </w:t>
      </w:r>
      <w:r w:rsidR="00B22717">
        <w:rPr>
          <w:rFonts w:ascii="Book Antiqua" w:hAnsi="Book Antiqua"/>
          <w:sz w:val="28"/>
        </w:rPr>
        <w:t>five thousand</w:t>
      </w:r>
      <w:r>
        <w:rPr>
          <w:rFonts w:ascii="Book Antiqua" w:hAnsi="Book Antiqua"/>
          <w:sz w:val="28"/>
        </w:rPr>
        <w:t xml:space="preserve"> people and his disciples ha</w:t>
      </w:r>
      <w:r w:rsidR="00B22717">
        <w:rPr>
          <w:rFonts w:ascii="Book Antiqua" w:hAnsi="Book Antiqua"/>
          <w:sz w:val="28"/>
        </w:rPr>
        <w:t>d</w:t>
      </w:r>
      <w:r>
        <w:rPr>
          <w:rFonts w:ascii="Book Antiqua" w:hAnsi="Book Antiqua"/>
          <w:sz w:val="28"/>
        </w:rPr>
        <w:t xml:space="preserve"> witnessed him walking on water.  And when the crowds caught up with him again, Jesus scolded them for wanting more miracles.  They were</w:t>
      </w:r>
      <w:r w:rsidR="00B22717">
        <w:rPr>
          <w:rFonts w:ascii="Book Antiqua" w:hAnsi="Book Antiqua"/>
          <w:sz w:val="28"/>
        </w:rPr>
        <w:t xml:space="preserve"> chasing after him because he’</w:t>
      </w:r>
      <w:r>
        <w:rPr>
          <w:rFonts w:ascii="Book Antiqua" w:hAnsi="Book Antiqua"/>
          <w:sz w:val="28"/>
        </w:rPr>
        <w:t xml:space="preserve">d provided them with bread, not because of who </w:t>
      </w:r>
      <w:r>
        <w:rPr>
          <w:rFonts w:ascii="Book Antiqua" w:hAnsi="Book Antiqua"/>
          <w:sz w:val="28"/>
        </w:rPr>
        <w:lastRenderedPageBreak/>
        <w:t xml:space="preserve">he was.  So </w:t>
      </w:r>
      <w:r w:rsidR="00B22717">
        <w:rPr>
          <w:rFonts w:ascii="Book Antiqua" w:hAnsi="Book Antiqua"/>
          <w:sz w:val="28"/>
        </w:rPr>
        <w:t>Jesus</w:t>
      </w:r>
      <w:r>
        <w:rPr>
          <w:rFonts w:ascii="Book Antiqua" w:hAnsi="Book Antiqua"/>
          <w:sz w:val="28"/>
        </w:rPr>
        <w:t xml:space="preserve"> challenge</w:t>
      </w:r>
      <w:r w:rsidR="00B22717">
        <w:rPr>
          <w:rFonts w:ascii="Book Antiqua" w:hAnsi="Book Antiqua"/>
          <w:sz w:val="28"/>
        </w:rPr>
        <w:t>d</w:t>
      </w:r>
      <w:r>
        <w:rPr>
          <w:rFonts w:ascii="Book Antiqua" w:hAnsi="Book Antiqua"/>
          <w:sz w:val="28"/>
        </w:rPr>
        <w:t xml:space="preserve"> </w:t>
      </w:r>
      <w:r w:rsidR="00B22717">
        <w:rPr>
          <w:rFonts w:ascii="Book Antiqua" w:hAnsi="Book Antiqua"/>
          <w:sz w:val="28"/>
        </w:rPr>
        <w:t>their</w:t>
      </w:r>
      <w:r>
        <w:rPr>
          <w:rFonts w:ascii="Book Antiqua" w:hAnsi="Book Antiqua"/>
          <w:sz w:val="28"/>
        </w:rPr>
        <w:t xml:space="preserve"> short-sighted perspective</w:t>
      </w:r>
      <w:r w:rsidR="00B22717">
        <w:rPr>
          <w:rFonts w:ascii="Book Antiqua" w:hAnsi="Book Antiqua"/>
          <w:sz w:val="28"/>
        </w:rPr>
        <w:t xml:space="preserve"> </w:t>
      </w:r>
      <w:r w:rsidR="00333B05">
        <w:rPr>
          <w:rFonts w:ascii="Book Antiqua" w:hAnsi="Book Antiqua"/>
          <w:sz w:val="28"/>
        </w:rPr>
        <w:t xml:space="preserve">and </w:t>
      </w:r>
      <w:r w:rsidR="00470B69">
        <w:rPr>
          <w:rFonts w:ascii="Book Antiqua" w:hAnsi="Book Antiqua"/>
          <w:sz w:val="28"/>
        </w:rPr>
        <w:t>raise</w:t>
      </w:r>
      <w:r w:rsidR="00B22717">
        <w:rPr>
          <w:rFonts w:ascii="Book Antiqua" w:hAnsi="Book Antiqua"/>
          <w:sz w:val="28"/>
        </w:rPr>
        <w:t>d</w:t>
      </w:r>
      <w:r w:rsidR="00470B69">
        <w:rPr>
          <w:rFonts w:ascii="Book Antiqua" w:hAnsi="Book Antiqua"/>
          <w:sz w:val="28"/>
        </w:rPr>
        <w:t xml:space="preserve"> the bar on the commitment required to follow him</w:t>
      </w:r>
      <w:r w:rsidR="00B22717">
        <w:rPr>
          <w:rFonts w:ascii="Book Antiqua" w:hAnsi="Book Antiqua"/>
          <w:sz w:val="28"/>
        </w:rPr>
        <w:t xml:space="preserve">: </w:t>
      </w:r>
      <w:r w:rsidR="00B22717" w:rsidRPr="00B22717">
        <w:rPr>
          <w:rStyle w:val="text"/>
          <w:rFonts w:ascii="Book Antiqua" w:hAnsi="Book Antiqua"/>
          <w:bCs/>
          <w:i/>
          <w:sz w:val="28"/>
          <w:szCs w:val="28"/>
          <w:vertAlign w:val="superscript"/>
        </w:rPr>
        <w:t>51</w:t>
      </w:r>
      <w:r w:rsidR="00B22717" w:rsidRPr="00B22717">
        <w:rPr>
          <w:rStyle w:val="woj"/>
          <w:rFonts w:ascii="Book Antiqua" w:hAnsi="Book Antiqua"/>
          <w:i/>
          <w:sz w:val="28"/>
          <w:szCs w:val="28"/>
        </w:rPr>
        <w:t xml:space="preserve">I am the living bread that came down from heaven. </w:t>
      </w:r>
      <w:r w:rsidR="00B22717">
        <w:rPr>
          <w:rStyle w:val="woj"/>
          <w:rFonts w:ascii="Book Antiqua" w:hAnsi="Book Antiqua"/>
          <w:i/>
          <w:sz w:val="28"/>
          <w:szCs w:val="28"/>
        </w:rPr>
        <w:t xml:space="preserve"> </w:t>
      </w:r>
      <w:r w:rsidR="00B22717" w:rsidRPr="00B22717">
        <w:rPr>
          <w:rStyle w:val="woj"/>
          <w:rFonts w:ascii="Book Antiqua" w:hAnsi="Book Antiqua"/>
          <w:i/>
          <w:sz w:val="28"/>
          <w:szCs w:val="28"/>
        </w:rPr>
        <w:t>Anyone who eats this bread will live forever; and this bread, which I will offer so the world may live, is my flesh.”</w:t>
      </w:r>
    </w:p>
    <w:p w:rsidR="00B22717" w:rsidRDefault="00B22717" w:rsidP="00B22717">
      <w:pPr>
        <w:pStyle w:val="NormalWeb"/>
        <w:spacing w:before="0" w:beforeAutospacing="0" w:after="0" w:afterAutospacing="0"/>
        <w:ind w:firstLine="720"/>
        <w:rPr>
          <w:rFonts w:ascii="Book Antiqua" w:hAnsi="Book Antiqua"/>
          <w:sz w:val="28"/>
        </w:rPr>
      </w:pPr>
      <w:r w:rsidRPr="00B22717">
        <w:rPr>
          <w:rStyle w:val="text"/>
          <w:rFonts w:ascii="Book Antiqua" w:hAnsi="Book Antiqua"/>
          <w:bCs/>
          <w:i/>
          <w:sz w:val="28"/>
          <w:szCs w:val="28"/>
          <w:vertAlign w:val="superscript"/>
        </w:rPr>
        <w:t>52</w:t>
      </w:r>
      <w:r w:rsidRPr="00B22717">
        <w:rPr>
          <w:rStyle w:val="text"/>
          <w:rFonts w:ascii="Book Antiqua" w:hAnsi="Book Antiqua"/>
          <w:i/>
          <w:sz w:val="28"/>
          <w:szCs w:val="28"/>
        </w:rPr>
        <w:t xml:space="preserve">Then the people began arguing with each other about what he meant. </w:t>
      </w:r>
      <w:r>
        <w:rPr>
          <w:rStyle w:val="text"/>
          <w:rFonts w:ascii="Book Antiqua" w:hAnsi="Book Antiqua"/>
          <w:i/>
          <w:sz w:val="28"/>
          <w:szCs w:val="28"/>
        </w:rPr>
        <w:t xml:space="preserve"> </w:t>
      </w:r>
      <w:r w:rsidRPr="00B22717">
        <w:rPr>
          <w:rStyle w:val="text"/>
          <w:rFonts w:ascii="Book Antiqua" w:hAnsi="Book Antiqua"/>
          <w:i/>
          <w:sz w:val="28"/>
          <w:szCs w:val="28"/>
        </w:rPr>
        <w:t>“How can this man give us his flesh to eat?” they asked.</w:t>
      </w:r>
    </w:p>
    <w:p w:rsidR="00B22717" w:rsidRDefault="00B22717" w:rsidP="00B22717">
      <w:pPr>
        <w:pStyle w:val="NormalWeb"/>
        <w:spacing w:before="0" w:beforeAutospacing="0" w:after="0" w:afterAutospacing="0"/>
        <w:ind w:firstLine="720"/>
        <w:rPr>
          <w:rFonts w:ascii="Book Antiqua" w:hAnsi="Book Antiqua"/>
          <w:sz w:val="28"/>
        </w:rPr>
      </w:pPr>
      <w:r w:rsidRPr="00B22717">
        <w:rPr>
          <w:rStyle w:val="text"/>
          <w:rFonts w:ascii="Book Antiqua" w:hAnsi="Book Antiqua"/>
          <w:bCs/>
          <w:i/>
          <w:sz w:val="28"/>
          <w:szCs w:val="28"/>
          <w:vertAlign w:val="superscript"/>
        </w:rPr>
        <w:t>53</w:t>
      </w:r>
      <w:r w:rsidRPr="00B22717">
        <w:rPr>
          <w:rStyle w:val="text"/>
          <w:rFonts w:ascii="Book Antiqua" w:hAnsi="Book Antiqua"/>
          <w:i/>
          <w:sz w:val="28"/>
          <w:szCs w:val="28"/>
        </w:rPr>
        <w:t xml:space="preserve">So Jesus said again, </w:t>
      </w:r>
      <w:r w:rsidRPr="00B22717">
        <w:rPr>
          <w:rStyle w:val="woj"/>
          <w:rFonts w:ascii="Book Antiqua" w:hAnsi="Book Antiqua"/>
          <w:i/>
          <w:sz w:val="28"/>
          <w:szCs w:val="28"/>
        </w:rPr>
        <w:t>“I tell you the truth, unless you eat the flesh of the Son of Man and drink his blood, you cannot have eternal life within you.</w:t>
      </w:r>
      <w:r w:rsidRPr="00B22717">
        <w:rPr>
          <w:rFonts w:ascii="Book Antiqua" w:hAnsi="Book Antiqua"/>
          <w:i/>
          <w:sz w:val="28"/>
          <w:szCs w:val="28"/>
        </w:rPr>
        <w:t xml:space="preserve"> </w:t>
      </w:r>
      <w:r>
        <w:rPr>
          <w:rFonts w:ascii="Book Antiqua" w:hAnsi="Book Antiqua"/>
          <w:i/>
          <w:sz w:val="28"/>
          <w:szCs w:val="28"/>
        </w:rPr>
        <w:t xml:space="preserve"> </w:t>
      </w:r>
      <w:r w:rsidRPr="00B22717">
        <w:rPr>
          <w:rStyle w:val="text"/>
          <w:rFonts w:ascii="Book Antiqua" w:hAnsi="Book Antiqua"/>
          <w:bCs/>
          <w:i/>
          <w:sz w:val="28"/>
          <w:szCs w:val="28"/>
          <w:vertAlign w:val="superscript"/>
        </w:rPr>
        <w:t>54</w:t>
      </w:r>
      <w:r w:rsidRPr="00B22717">
        <w:rPr>
          <w:rStyle w:val="woj"/>
          <w:rFonts w:ascii="Book Antiqua" w:hAnsi="Book Antiqua"/>
          <w:i/>
          <w:sz w:val="28"/>
          <w:szCs w:val="28"/>
        </w:rPr>
        <w:t>But anyone who eats my flesh and drinks my blood has eternal life, and I will raise that person at the last day.</w:t>
      </w:r>
      <w:r w:rsidRPr="00B22717">
        <w:rPr>
          <w:rFonts w:ascii="Book Antiqua" w:hAnsi="Book Antiqua"/>
          <w:i/>
          <w:sz w:val="28"/>
          <w:szCs w:val="28"/>
        </w:rPr>
        <w:t xml:space="preserve"> </w:t>
      </w:r>
      <w:r>
        <w:rPr>
          <w:rFonts w:ascii="Book Antiqua" w:hAnsi="Book Antiqua"/>
          <w:i/>
          <w:sz w:val="28"/>
          <w:szCs w:val="28"/>
        </w:rPr>
        <w:t xml:space="preserve"> </w:t>
      </w:r>
      <w:r w:rsidRPr="00B22717">
        <w:rPr>
          <w:rStyle w:val="text"/>
          <w:rFonts w:ascii="Book Antiqua" w:hAnsi="Book Antiqua"/>
          <w:bCs/>
          <w:i/>
          <w:sz w:val="28"/>
          <w:szCs w:val="28"/>
          <w:vertAlign w:val="superscript"/>
        </w:rPr>
        <w:t>55</w:t>
      </w:r>
      <w:r w:rsidRPr="00B22717">
        <w:rPr>
          <w:rStyle w:val="woj"/>
          <w:rFonts w:ascii="Book Antiqua" w:hAnsi="Book Antiqua"/>
          <w:i/>
          <w:sz w:val="28"/>
          <w:szCs w:val="28"/>
        </w:rPr>
        <w:t>For my flesh is true food, and my blood is true drink.</w:t>
      </w:r>
      <w:r w:rsidRPr="00B22717">
        <w:rPr>
          <w:rFonts w:ascii="Book Antiqua" w:hAnsi="Book Antiqua"/>
          <w:i/>
          <w:sz w:val="28"/>
          <w:szCs w:val="28"/>
        </w:rPr>
        <w:t xml:space="preserve"> </w:t>
      </w:r>
      <w:r>
        <w:rPr>
          <w:rFonts w:ascii="Book Antiqua" w:hAnsi="Book Antiqua"/>
          <w:i/>
          <w:sz w:val="28"/>
          <w:szCs w:val="28"/>
        </w:rPr>
        <w:t xml:space="preserve"> </w:t>
      </w:r>
      <w:r w:rsidRPr="00B22717">
        <w:rPr>
          <w:rStyle w:val="text"/>
          <w:rFonts w:ascii="Book Antiqua" w:hAnsi="Book Antiqua"/>
          <w:bCs/>
          <w:i/>
          <w:sz w:val="28"/>
          <w:szCs w:val="28"/>
          <w:vertAlign w:val="superscript"/>
        </w:rPr>
        <w:t>56</w:t>
      </w:r>
      <w:r w:rsidRPr="00B22717">
        <w:rPr>
          <w:rStyle w:val="woj"/>
          <w:rFonts w:ascii="Book Antiqua" w:hAnsi="Book Antiqua"/>
          <w:i/>
          <w:sz w:val="28"/>
          <w:szCs w:val="28"/>
        </w:rPr>
        <w:t>Anyone who eats my flesh and drinks my blood remains in me, and I in him.</w:t>
      </w:r>
      <w:r w:rsidRPr="00B22717">
        <w:rPr>
          <w:rFonts w:ascii="Book Antiqua" w:hAnsi="Book Antiqua"/>
          <w:i/>
          <w:sz w:val="28"/>
          <w:szCs w:val="28"/>
        </w:rPr>
        <w:t xml:space="preserve"> </w:t>
      </w:r>
      <w:r>
        <w:rPr>
          <w:rFonts w:ascii="Book Antiqua" w:hAnsi="Book Antiqua"/>
          <w:i/>
          <w:sz w:val="28"/>
          <w:szCs w:val="28"/>
        </w:rPr>
        <w:t xml:space="preserve"> </w:t>
      </w:r>
      <w:r w:rsidRPr="00B22717">
        <w:rPr>
          <w:rStyle w:val="text"/>
          <w:rFonts w:ascii="Book Antiqua" w:hAnsi="Book Antiqua"/>
          <w:bCs/>
          <w:i/>
          <w:sz w:val="28"/>
          <w:szCs w:val="28"/>
          <w:vertAlign w:val="superscript"/>
        </w:rPr>
        <w:t>57</w:t>
      </w:r>
      <w:r w:rsidRPr="00B22717">
        <w:rPr>
          <w:rStyle w:val="woj"/>
          <w:rFonts w:ascii="Book Antiqua" w:hAnsi="Book Antiqua"/>
          <w:i/>
          <w:sz w:val="28"/>
          <w:szCs w:val="28"/>
        </w:rPr>
        <w:t>I live because of the living Father who sent me; in the same way, anyone who feeds on me will live because of me.</w:t>
      </w:r>
      <w:r w:rsidRPr="00B22717">
        <w:rPr>
          <w:rFonts w:ascii="Book Antiqua" w:hAnsi="Book Antiqua"/>
          <w:i/>
          <w:sz w:val="28"/>
          <w:szCs w:val="28"/>
        </w:rPr>
        <w:t xml:space="preserve"> </w:t>
      </w:r>
      <w:r>
        <w:rPr>
          <w:rFonts w:ascii="Book Antiqua" w:hAnsi="Book Antiqua"/>
          <w:i/>
          <w:sz w:val="28"/>
          <w:szCs w:val="28"/>
        </w:rPr>
        <w:t xml:space="preserve"> </w:t>
      </w:r>
      <w:r w:rsidRPr="00B22717">
        <w:rPr>
          <w:rStyle w:val="text"/>
          <w:rFonts w:ascii="Book Antiqua" w:hAnsi="Book Antiqua"/>
          <w:bCs/>
          <w:i/>
          <w:sz w:val="28"/>
          <w:szCs w:val="28"/>
          <w:vertAlign w:val="superscript"/>
        </w:rPr>
        <w:t>58</w:t>
      </w:r>
      <w:r w:rsidRPr="00B22717">
        <w:rPr>
          <w:rStyle w:val="woj"/>
          <w:rFonts w:ascii="Book Antiqua" w:hAnsi="Book Antiqua"/>
          <w:i/>
          <w:sz w:val="28"/>
          <w:szCs w:val="28"/>
        </w:rPr>
        <w:t xml:space="preserve">I am the true bread that came down from heaven. </w:t>
      </w:r>
      <w:r>
        <w:rPr>
          <w:rStyle w:val="woj"/>
          <w:rFonts w:ascii="Book Antiqua" w:hAnsi="Book Antiqua"/>
          <w:i/>
          <w:sz w:val="28"/>
          <w:szCs w:val="28"/>
        </w:rPr>
        <w:t xml:space="preserve"> </w:t>
      </w:r>
      <w:r w:rsidRPr="00B22717">
        <w:rPr>
          <w:rStyle w:val="woj"/>
          <w:rFonts w:ascii="Book Antiqua" w:hAnsi="Book Antiqua"/>
          <w:i/>
          <w:sz w:val="28"/>
          <w:szCs w:val="28"/>
        </w:rPr>
        <w:t>Anyone who eats this bread will not die as your ancestors did (even though they ate the manna) but will live forever.”</w:t>
      </w:r>
    </w:p>
    <w:p w:rsidR="00B22717" w:rsidRPr="00B22717" w:rsidRDefault="00B22717" w:rsidP="00B22717">
      <w:pPr>
        <w:pStyle w:val="NormalWeb"/>
        <w:spacing w:before="0" w:beforeAutospacing="0" w:after="0" w:afterAutospacing="0"/>
        <w:ind w:firstLine="720"/>
        <w:rPr>
          <w:rFonts w:ascii="Book Antiqua" w:hAnsi="Book Antiqua"/>
          <w:sz w:val="28"/>
        </w:rPr>
      </w:pPr>
      <w:r w:rsidRPr="00B22717">
        <w:rPr>
          <w:rStyle w:val="text"/>
          <w:rFonts w:ascii="Book Antiqua" w:hAnsi="Book Antiqua"/>
          <w:bCs/>
          <w:i/>
          <w:sz w:val="28"/>
          <w:szCs w:val="28"/>
          <w:vertAlign w:val="superscript"/>
        </w:rPr>
        <w:t>59</w:t>
      </w:r>
      <w:r w:rsidRPr="00B22717">
        <w:rPr>
          <w:rStyle w:val="text"/>
          <w:rFonts w:ascii="Book Antiqua" w:hAnsi="Book Antiqua"/>
          <w:i/>
          <w:sz w:val="28"/>
          <w:szCs w:val="28"/>
        </w:rPr>
        <w:t>He said these things while he was teaching in the synagogue in Capernaum.</w:t>
      </w:r>
    </w:p>
    <w:p w:rsidR="00B22717" w:rsidRPr="00B22717" w:rsidRDefault="00B22717" w:rsidP="00B22717">
      <w:pPr>
        <w:pStyle w:val="NormalWeb"/>
        <w:spacing w:before="0" w:beforeAutospacing="0" w:after="0" w:afterAutospacing="0"/>
        <w:rPr>
          <w:rFonts w:ascii="Book Antiqua" w:hAnsi="Book Antiqua"/>
          <w:sz w:val="14"/>
          <w:szCs w:val="14"/>
        </w:rPr>
      </w:pPr>
    </w:p>
    <w:p w:rsidR="00BD1EA5" w:rsidRDefault="00B5750F" w:rsidP="00896DF6">
      <w:pPr>
        <w:rPr>
          <w:rStyle w:val="woj"/>
          <w:rFonts w:ascii="Book Antiqua" w:hAnsi="Book Antiqua"/>
          <w:sz w:val="28"/>
          <w:szCs w:val="28"/>
        </w:rPr>
      </w:pPr>
      <w:r>
        <w:rPr>
          <w:rFonts w:ascii="Book Antiqua" w:hAnsi="Book Antiqua"/>
          <w:sz w:val="28"/>
        </w:rPr>
        <w:tab/>
      </w:r>
      <w:r w:rsidR="00BD1EA5">
        <w:rPr>
          <w:rFonts w:ascii="Book Antiqua" w:hAnsi="Book Antiqua"/>
          <w:sz w:val="28"/>
        </w:rPr>
        <w:t xml:space="preserve">Much like the Romans and the </w:t>
      </w:r>
      <w:r w:rsidR="00470B69">
        <w:rPr>
          <w:rFonts w:ascii="Book Antiqua" w:hAnsi="Book Antiqua"/>
          <w:sz w:val="28"/>
        </w:rPr>
        <w:t xml:space="preserve">twisted </w:t>
      </w:r>
      <w:r w:rsidR="00BD1EA5">
        <w:rPr>
          <w:rFonts w:ascii="Book Antiqua" w:hAnsi="Book Antiqua"/>
          <w:sz w:val="28"/>
        </w:rPr>
        <w:t xml:space="preserve">rumors about the church’s celebration of the Lord’s Supper, the Jews around Jesus that day wanted to take things literally.  They were shocked to hear Jesus suggest they had to resort </w:t>
      </w:r>
      <w:r w:rsidR="00B22717">
        <w:rPr>
          <w:rFonts w:ascii="Book Antiqua" w:hAnsi="Book Antiqua"/>
          <w:sz w:val="28"/>
        </w:rPr>
        <w:t>to</w:t>
      </w:r>
      <w:r w:rsidR="00BD1EA5">
        <w:rPr>
          <w:rFonts w:ascii="Book Antiqua" w:hAnsi="Book Antiqua"/>
          <w:sz w:val="28"/>
        </w:rPr>
        <w:t xml:space="preserve"> cannibalism</w:t>
      </w:r>
      <w:r w:rsidR="00470B69">
        <w:rPr>
          <w:rFonts w:ascii="Book Antiqua" w:hAnsi="Book Antiqua"/>
          <w:sz w:val="28"/>
        </w:rPr>
        <w:t xml:space="preserve"> in order to follow him</w:t>
      </w:r>
      <w:r w:rsidR="00BD1EA5">
        <w:rPr>
          <w:rFonts w:ascii="Book Antiqua" w:hAnsi="Book Antiqua"/>
          <w:sz w:val="28"/>
        </w:rPr>
        <w:t>.  But that wasn’t what Jesus was saying at all.</w:t>
      </w:r>
      <w:r w:rsidR="00470B69">
        <w:rPr>
          <w:rFonts w:ascii="Book Antiqua" w:hAnsi="Book Antiqua"/>
          <w:sz w:val="28"/>
        </w:rPr>
        <w:t xml:space="preserve">  He was using a vi</w:t>
      </w:r>
      <w:r w:rsidR="00B22717">
        <w:rPr>
          <w:rFonts w:ascii="Book Antiqua" w:hAnsi="Book Antiqua"/>
          <w:sz w:val="28"/>
        </w:rPr>
        <w:t>vid word-picture to indicate, one,</w:t>
      </w:r>
      <w:r w:rsidR="00470B69">
        <w:rPr>
          <w:rFonts w:ascii="Book Antiqua" w:hAnsi="Book Antiqua"/>
          <w:sz w:val="28"/>
        </w:rPr>
        <w:t xml:space="preserve"> the dept</w:t>
      </w:r>
      <w:r w:rsidR="00B22717">
        <w:rPr>
          <w:rFonts w:ascii="Book Antiqua" w:hAnsi="Book Antiqua"/>
          <w:sz w:val="28"/>
        </w:rPr>
        <w:t xml:space="preserve">h of commitment needed, and two, </w:t>
      </w:r>
      <w:r w:rsidR="00470B69">
        <w:rPr>
          <w:rFonts w:ascii="Book Antiqua" w:hAnsi="Book Antiqua"/>
          <w:sz w:val="28"/>
        </w:rPr>
        <w:t>that he himself was their true source of life.</w:t>
      </w:r>
      <w:r w:rsidR="00BD1EA5">
        <w:rPr>
          <w:rFonts w:ascii="Book Antiqua" w:hAnsi="Book Antiqua"/>
          <w:sz w:val="28"/>
        </w:rPr>
        <w:t xml:space="preserve">  </w:t>
      </w:r>
      <w:proofErr w:type="gramStart"/>
      <w:r w:rsidR="00F81FBE">
        <w:rPr>
          <w:rStyle w:val="text"/>
          <w:rFonts w:ascii="Book Antiqua" w:hAnsi="Book Antiqua"/>
          <w:i/>
          <w:sz w:val="28"/>
          <w:szCs w:val="28"/>
        </w:rPr>
        <w:t>“</w:t>
      </w:r>
      <w:r w:rsidR="00BD1EA5">
        <w:rPr>
          <w:rStyle w:val="woj"/>
          <w:rFonts w:ascii="Book Antiqua" w:hAnsi="Book Antiqua"/>
          <w:i/>
          <w:sz w:val="28"/>
          <w:szCs w:val="28"/>
        </w:rPr>
        <w:t xml:space="preserve"> </w:t>
      </w:r>
      <w:r w:rsidR="00BD1EA5" w:rsidRPr="00817EC6">
        <w:rPr>
          <w:rStyle w:val="woj"/>
          <w:rFonts w:ascii="Book Antiqua" w:hAnsi="Book Antiqua"/>
          <w:i/>
          <w:sz w:val="28"/>
          <w:szCs w:val="28"/>
        </w:rPr>
        <w:t>Anyone</w:t>
      </w:r>
      <w:proofErr w:type="gramEnd"/>
      <w:r w:rsidR="00BD1EA5" w:rsidRPr="00817EC6">
        <w:rPr>
          <w:rStyle w:val="woj"/>
          <w:rFonts w:ascii="Book Antiqua" w:hAnsi="Book Antiqua"/>
          <w:i/>
          <w:sz w:val="28"/>
          <w:szCs w:val="28"/>
        </w:rPr>
        <w:t xml:space="preserve"> who eats my flesh and drinks my blood remains in me, and I in him</w:t>
      </w:r>
      <w:r w:rsidR="00BD1EA5">
        <w:rPr>
          <w:rStyle w:val="woj"/>
          <w:rFonts w:ascii="Book Antiqua" w:hAnsi="Book Antiqua"/>
          <w:i/>
          <w:sz w:val="28"/>
          <w:szCs w:val="28"/>
        </w:rPr>
        <w:t>.</w:t>
      </w:r>
      <w:r w:rsidR="00F81FBE">
        <w:rPr>
          <w:rStyle w:val="woj"/>
          <w:rFonts w:ascii="Book Antiqua" w:hAnsi="Book Antiqua"/>
          <w:i/>
          <w:sz w:val="28"/>
          <w:szCs w:val="28"/>
        </w:rPr>
        <w:t>”</w:t>
      </w:r>
      <w:r w:rsidR="00896DF6">
        <w:rPr>
          <w:rStyle w:val="woj"/>
          <w:rFonts w:ascii="Book Antiqua" w:hAnsi="Book Antiqua"/>
          <w:sz w:val="28"/>
          <w:szCs w:val="28"/>
        </w:rPr>
        <w:t xml:space="preserve">  </w:t>
      </w:r>
      <w:r w:rsidR="00BD1EA5">
        <w:rPr>
          <w:rStyle w:val="woj"/>
          <w:rFonts w:ascii="Book Antiqua" w:hAnsi="Book Antiqua"/>
          <w:sz w:val="28"/>
          <w:szCs w:val="28"/>
        </w:rPr>
        <w:t>In other words, “you are what you eat.”</w:t>
      </w:r>
    </w:p>
    <w:p w:rsidR="00BD1EA5" w:rsidRPr="00BD1EA5" w:rsidRDefault="00BD1EA5">
      <w:pPr>
        <w:rPr>
          <w:rFonts w:ascii="Book Antiqua" w:hAnsi="Book Antiqua"/>
          <w:sz w:val="28"/>
          <w:szCs w:val="28"/>
        </w:rPr>
      </w:pPr>
      <w:r>
        <w:rPr>
          <w:rStyle w:val="woj"/>
          <w:rFonts w:ascii="Book Antiqua" w:hAnsi="Book Antiqua"/>
          <w:sz w:val="28"/>
          <w:szCs w:val="28"/>
        </w:rPr>
        <w:tab/>
      </w:r>
      <w:r w:rsidRPr="00C93741">
        <w:rPr>
          <w:rStyle w:val="woj"/>
          <w:rFonts w:ascii="Book Antiqua" w:hAnsi="Book Antiqua"/>
          <w:b/>
          <w:i/>
          <w:color w:val="FF0000"/>
          <w:sz w:val="28"/>
          <w:szCs w:val="28"/>
        </w:rPr>
        <w:t xml:space="preserve">It’s what our mothers always told us.  “You are what you eat.”  In </w:t>
      </w:r>
      <w:r w:rsidR="00B22717">
        <w:rPr>
          <w:rStyle w:val="woj"/>
          <w:rFonts w:ascii="Book Antiqua" w:hAnsi="Book Antiqua"/>
          <w:b/>
          <w:i/>
          <w:color w:val="FF0000"/>
          <w:sz w:val="28"/>
          <w:szCs w:val="28"/>
        </w:rPr>
        <w:t>order to be fit and healthy we’</w:t>
      </w:r>
      <w:r w:rsidRPr="00C93741">
        <w:rPr>
          <w:rStyle w:val="woj"/>
          <w:rFonts w:ascii="Book Antiqua" w:hAnsi="Book Antiqua"/>
          <w:b/>
          <w:i/>
          <w:color w:val="FF0000"/>
          <w:sz w:val="28"/>
          <w:szCs w:val="28"/>
        </w:rPr>
        <w:t>re to eat good food.  Imagine if we actually</w:t>
      </w:r>
      <w:r w:rsidR="003F01C9">
        <w:rPr>
          <w:rStyle w:val="woj"/>
          <w:rFonts w:ascii="Book Antiqua" w:hAnsi="Book Antiqua"/>
          <w:b/>
          <w:i/>
          <w:color w:val="FF0000"/>
          <w:sz w:val="28"/>
          <w:szCs w:val="28"/>
        </w:rPr>
        <w:t xml:space="preserve"> did look like what we eat…  I’</w:t>
      </w:r>
      <w:r w:rsidRPr="00C93741">
        <w:rPr>
          <w:rStyle w:val="woj"/>
          <w:rFonts w:ascii="Book Antiqua" w:hAnsi="Book Antiqua"/>
          <w:b/>
          <w:i/>
          <w:color w:val="FF0000"/>
          <w:sz w:val="28"/>
          <w:szCs w:val="28"/>
        </w:rPr>
        <w:t xml:space="preserve">d be a carton of ice cream!  You might be a bunch of carrots, a Reese’s cup, </w:t>
      </w:r>
      <w:proofErr w:type="gramStart"/>
      <w:r w:rsidRPr="00C93741">
        <w:rPr>
          <w:rStyle w:val="woj"/>
          <w:rFonts w:ascii="Book Antiqua" w:hAnsi="Book Antiqua"/>
          <w:b/>
          <w:i/>
          <w:color w:val="FF0000"/>
          <w:sz w:val="28"/>
          <w:szCs w:val="28"/>
        </w:rPr>
        <w:t>a</w:t>
      </w:r>
      <w:proofErr w:type="gramEnd"/>
      <w:r w:rsidRPr="00C93741">
        <w:rPr>
          <w:rStyle w:val="woj"/>
          <w:rFonts w:ascii="Book Antiqua" w:hAnsi="Book Antiqua"/>
          <w:b/>
          <w:i/>
          <w:color w:val="FF0000"/>
          <w:sz w:val="28"/>
          <w:szCs w:val="28"/>
        </w:rPr>
        <w:t xml:space="preserve"> slice of bread, a bowl of soup, a strip of bacon, or a grapefruit!</w:t>
      </w:r>
      <w:r>
        <w:rPr>
          <w:rStyle w:val="woj"/>
          <w:rFonts w:ascii="Book Antiqua" w:hAnsi="Book Antiqua"/>
          <w:sz w:val="28"/>
          <w:szCs w:val="28"/>
        </w:rPr>
        <w:t xml:space="preserve">  Jesus said that if we eat his flesh and drink his blood, we have eternal life, that we remain in him—</w:t>
      </w:r>
      <w:r w:rsidR="00B22717" w:rsidRPr="00B22717">
        <w:rPr>
          <w:rStyle w:val="woj"/>
          <w:rFonts w:ascii="Book Antiqua" w:hAnsi="Book Antiqua"/>
          <w:i/>
          <w:sz w:val="28"/>
          <w:szCs w:val="28"/>
        </w:rPr>
        <w:t>and</w:t>
      </w:r>
      <w:r>
        <w:rPr>
          <w:rStyle w:val="woj"/>
          <w:rFonts w:ascii="Book Antiqua" w:hAnsi="Book Antiqua"/>
          <w:sz w:val="28"/>
          <w:szCs w:val="28"/>
        </w:rPr>
        <w:t xml:space="preserve"> he remains in us.  </w:t>
      </w:r>
      <w:r w:rsidRPr="00BD1EA5">
        <w:rPr>
          <w:rStyle w:val="woj"/>
          <w:rFonts w:ascii="Book Antiqua" w:hAnsi="Book Antiqua"/>
          <w:i/>
          <w:sz w:val="28"/>
          <w:szCs w:val="28"/>
        </w:rPr>
        <w:t>He remains in us.</w:t>
      </w:r>
      <w:r>
        <w:rPr>
          <w:rStyle w:val="woj"/>
          <w:rFonts w:ascii="Book Antiqua" w:hAnsi="Book Antiqua"/>
          <w:sz w:val="28"/>
          <w:szCs w:val="28"/>
        </w:rPr>
        <w:t xml:space="preserve">  You are what you eat.</w:t>
      </w:r>
    </w:p>
    <w:p w:rsidR="00B5750F" w:rsidRDefault="008745F5">
      <w:pPr>
        <w:rPr>
          <w:rFonts w:ascii="Book Antiqua" w:hAnsi="Book Antiqua"/>
          <w:sz w:val="28"/>
        </w:rPr>
      </w:pPr>
      <w:r>
        <w:rPr>
          <w:rFonts w:ascii="Book Antiqua" w:hAnsi="Book Antiqua"/>
          <w:sz w:val="28"/>
        </w:rPr>
        <w:tab/>
        <w:t xml:space="preserve">When we eat </w:t>
      </w:r>
      <w:r w:rsidR="00BD1EA5">
        <w:rPr>
          <w:rFonts w:ascii="Book Antiqua" w:hAnsi="Book Antiqua"/>
          <w:sz w:val="28"/>
        </w:rPr>
        <w:t>the bread of the Com</w:t>
      </w:r>
      <w:r w:rsidR="007921DA">
        <w:rPr>
          <w:rFonts w:ascii="Book Antiqua" w:hAnsi="Book Antiqua"/>
          <w:sz w:val="28"/>
        </w:rPr>
        <w:t>munion table, we understand we’</w:t>
      </w:r>
      <w:r w:rsidR="00BD1EA5">
        <w:rPr>
          <w:rFonts w:ascii="Book Antiqua" w:hAnsi="Book Antiqua"/>
          <w:sz w:val="28"/>
        </w:rPr>
        <w:t>re taking in a symbol of the body</w:t>
      </w:r>
      <w:r w:rsidR="007921DA">
        <w:rPr>
          <w:rFonts w:ascii="Book Antiqua" w:hAnsi="Book Antiqua"/>
          <w:sz w:val="28"/>
        </w:rPr>
        <w:t xml:space="preserve"> of Christ.  His body was broken and </w:t>
      </w:r>
      <w:r w:rsidR="00BD1EA5">
        <w:rPr>
          <w:rFonts w:ascii="Book Antiqua" w:hAnsi="Book Antiqua"/>
          <w:sz w:val="28"/>
        </w:rPr>
        <w:t xml:space="preserve">crucified, for us.  </w:t>
      </w:r>
      <w:r w:rsidR="00BD1EA5" w:rsidRPr="004D69B8">
        <w:rPr>
          <w:rFonts w:ascii="Book Antiqua" w:hAnsi="Book Antiqua"/>
          <w:b/>
          <w:i/>
          <w:color w:val="FF0000"/>
          <w:sz w:val="28"/>
        </w:rPr>
        <w:t xml:space="preserve">The words of our Communion liturgy say “Pour out your Holy Spirit on us gathered here, and on these gifts of bread and wine.  Make them be for us the body and blood of </w:t>
      </w:r>
      <w:proofErr w:type="gramStart"/>
      <w:r w:rsidR="00BD1EA5" w:rsidRPr="004D69B8">
        <w:rPr>
          <w:rFonts w:ascii="Book Antiqua" w:hAnsi="Book Antiqua"/>
          <w:b/>
          <w:i/>
          <w:color w:val="FF0000"/>
          <w:sz w:val="28"/>
        </w:rPr>
        <w:t>Christ</w:t>
      </w:r>
      <w:r w:rsidR="00A31CCB" w:rsidRPr="004D69B8">
        <w:rPr>
          <w:rFonts w:ascii="Book Antiqua" w:hAnsi="Book Antiqua"/>
          <w:b/>
          <w:i/>
          <w:color w:val="FF0000"/>
          <w:sz w:val="28"/>
        </w:rPr>
        <w:t>, that</w:t>
      </w:r>
      <w:proofErr w:type="gramEnd"/>
      <w:r w:rsidR="00A31CCB" w:rsidRPr="004D69B8">
        <w:rPr>
          <w:rFonts w:ascii="Book Antiqua" w:hAnsi="Book Antiqua"/>
          <w:b/>
          <w:i/>
          <w:color w:val="FF0000"/>
          <w:sz w:val="28"/>
        </w:rPr>
        <w:t xml:space="preserve"> we may be for the world the body of Christ…”</w:t>
      </w:r>
      <w:r w:rsidR="00A31CCB" w:rsidRPr="008745F5">
        <w:rPr>
          <w:rFonts w:ascii="Franklin Gothic Medium" w:hAnsi="Franklin Gothic Medium"/>
          <w:sz w:val="28"/>
        </w:rPr>
        <w:t xml:space="preserve"> </w:t>
      </w:r>
      <w:r w:rsidR="004D69B8">
        <w:rPr>
          <w:rFonts w:ascii="Book Antiqua" w:hAnsi="Book Antiqua"/>
          <w:sz w:val="28"/>
        </w:rPr>
        <w:t xml:space="preserve"> We’</w:t>
      </w:r>
      <w:r w:rsidR="00A31CCB">
        <w:rPr>
          <w:rFonts w:ascii="Book Antiqua" w:hAnsi="Book Antiqua"/>
          <w:sz w:val="28"/>
        </w:rPr>
        <w:t>re asking to become, in our da</w:t>
      </w:r>
      <w:r w:rsidR="00CD3E1C">
        <w:rPr>
          <w:rFonts w:ascii="Book Antiqua" w:hAnsi="Book Antiqua"/>
          <w:sz w:val="28"/>
        </w:rPr>
        <w:t>ily world, what Jesus was.  We’</w:t>
      </w:r>
      <w:r w:rsidR="00A31CCB">
        <w:rPr>
          <w:rFonts w:ascii="Book Antiqua" w:hAnsi="Book Antiqua"/>
          <w:sz w:val="28"/>
        </w:rPr>
        <w:t>re asking for him to break us through devotion</w:t>
      </w:r>
      <w:r w:rsidR="004D69B8">
        <w:rPr>
          <w:rFonts w:ascii="Book Antiqua" w:hAnsi="Book Antiqua"/>
          <w:sz w:val="28"/>
        </w:rPr>
        <w:t xml:space="preserve">, obedience </w:t>
      </w:r>
      <w:r>
        <w:rPr>
          <w:rFonts w:ascii="Book Antiqua" w:hAnsi="Book Antiqua"/>
          <w:sz w:val="28"/>
        </w:rPr>
        <w:t>and humble service</w:t>
      </w:r>
      <w:r w:rsidR="00A31CCB">
        <w:rPr>
          <w:rFonts w:ascii="Book Antiqua" w:hAnsi="Book Antiqua"/>
          <w:sz w:val="28"/>
        </w:rPr>
        <w:t>.  As his body was broken for us, we are to be broken for the world.  You are what you eat.</w:t>
      </w:r>
    </w:p>
    <w:p w:rsidR="00B5750F" w:rsidRDefault="00A31CCB">
      <w:pPr>
        <w:rPr>
          <w:rFonts w:ascii="Book Antiqua" w:hAnsi="Book Antiqua"/>
          <w:sz w:val="28"/>
        </w:rPr>
      </w:pPr>
      <w:r>
        <w:rPr>
          <w:rFonts w:ascii="Book Antiqua" w:hAnsi="Book Antiqua"/>
          <w:sz w:val="28"/>
        </w:rPr>
        <w:tab/>
        <w:t>When we take the cup, the blo</w:t>
      </w:r>
      <w:r w:rsidR="00CD3E1C">
        <w:rPr>
          <w:rFonts w:ascii="Book Antiqua" w:hAnsi="Book Antiqua"/>
          <w:sz w:val="28"/>
        </w:rPr>
        <w:t>od of Christ, we understand we’</w:t>
      </w:r>
      <w:r>
        <w:rPr>
          <w:rFonts w:ascii="Book Antiqua" w:hAnsi="Book Antiqua"/>
          <w:sz w:val="28"/>
        </w:rPr>
        <w:t xml:space="preserve">re drinking in a symbol of the blood of Christ—blood that was shed on the cross for the forgiveness of our sins and for our salvation.  </w:t>
      </w:r>
      <w:r w:rsidRPr="004D69B8">
        <w:rPr>
          <w:rFonts w:ascii="Book Antiqua" w:hAnsi="Book Antiqua"/>
          <w:b/>
          <w:i/>
          <w:color w:val="FF0000"/>
          <w:sz w:val="28"/>
        </w:rPr>
        <w:t xml:space="preserve">“Make them be for us the body and blood of </w:t>
      </w:r>
      <w:proofErr w:type="gramStart"/>
      <w:r w:rsidRPr="004D69B8">
        <w:rPr>
          <w:rFonts w:ascii="Book Antiqua" w:hAnsi="Book Antiqua"/>
          <w:b/>
          <w:i/>
          <w:color w:val="FF0000"/>
          <w:sz w:val="28"/>
        </w:rPr>
        <w:lastRenderedPageBreak/>
        <w:t>Christ, that</w:t>
      </w:r>
      <w:proofErr w:type="gramEnd"/>
      <w:r w:rsidRPr="004D69B8">
        <w:rPr>
          <w:rFonts w:ascii="Book Antiqua" w:hAnsi="Book Antiqua"/>
          <w:b/>
          <w:i/>
          <w:color w:val="FF0000"/>
          <w:sz w:val="28"/>
        </w:rPr>
        <w:t xml:space="preserve"> we may be for the world the body of Christ, redeemed by his blood.”  </w:t>
      </w:r>
      <w:r w:rsidR="00CD3E1C">
        <w:rPr>
          <w:rFonts w:ascii="Book Antiqua" w:hAnsi="Book Antiqua"/>
          <w:sz w:val="28"/>
        </w:rPr>
        <w:t>We’</w:t>
      </w:r>
      <w:r>
        <w:rPr>
          <w:rFonts w:ascii="Book Antiqua" w:hAnsi="Book Antiqua"/>
          <w:sz w:val="28"/>
        </w:rPr>
        <w:t>re asking for him to pour us o</w:t>
      </w:r>
      <w:r w:rsidR="004D69B8">
        <w:rPr>
          <w:rFonts w:ascii="Book Antiqua" w:hAnsi="Book Antiqua"/>
          <w:sz w:val="28"/>
        </w:rPr>
        <w:t xml:space="preserve">ut through devotion, obedience </w:t>
      </w:r>
      <w:r>
        <w:rPr>
          <w:rFonts w:ascii="Book Antiqua" w:hAnsi="Book Antiqua"/>
          <w:sz w:val="28"/>
        </w:rPr>
        <w:t>and sacrificial service.  As his blood was shed for you and me, we are to imitate him by forgiving others and giving of ourselves selflessly.  You are what you eat</w:t>
      </w:r>
      <w:r w:rsidR="004D69B8">
        <w:rPr>
          <w:rFonts w:ascii="Book Antiqua" w:hAnsi="Book Antiqua"/>
          <w:sz w:val="28"/>
        </w:rPr>
        <w:t>—and drink</w:t>
      </w:r>
      <w:r>
        <w:rPr>
          <w:rFonts w:ascii="Book Antiqua" w:hAnsi="Book Antiqua"/>
          <w:sz w:val="28"/>
        </w:rPr>
        <w:t xml:space="preserve">. </w:t>
      </w:r>
    </w:p>
    <w:p w:rsidR="00B5750F" w:rsidRPr="004D69B8" w:rsidRDefault="00B5750F">
      <w:pPr>
        <w:rPr>
          <w:rFonts w:ascii="Book Antiqua" w:hAnsi="Book Antiqua"/>
          <w:sz w:val="14"/>
          <w:szCs w:val="14"/>
        </w:rPr>
      </w:pPr>
    </w:p>
    <w:p w:rsidR="00352D3A" w:rsidRDefault="00A31CCB" w:rsidP="00352D3A">
      <w:pPr>
        <w:rPr>
          <w:rFonts w:ascii="Book Antiqua" w:hAnsi="Book Antiqua"/>
          <w:sz w:val="28"/>
          <w:szCs w:val="28"/>
        </w:rPr>
      </w:pPr>
      <w:r>
        <w:rPr>
          <w:rFonts w:ascii="Book Antiqua" w:hAnsi="Book Antiqua"/>
          <w:sz w:val="28"/>
          <w:szCs w:val="28"/>
        </w:rPr>
        <w:tab/>
        <w:t xml:space="preserve">So </w:t>
      </w:r>
      <w:r w:rsidR="00F81FBE">
        <w:rPr>
          <w:rFonts w:ascii="Book Antiqua" w:hAnsi="Book Antiqua"/>
          <w:sz w:val="28"/>
          <w:szCs w:val="28"/>
        </w:rPr>
        <w:t>when we</w:t>
      </w:r>
      <w:r>
        <w:rPr>
          <w:rFonts w:ascii="Book Antiqua" w:hAnsi="Book Antiqua"/>
          <w:sz w:val="28"/>
          <w:szCs w:val="28"/>
        </w:rPr>
        <w:t xml:space="preserve"> receive </w:t>
      </w:r>
      <w:r w:rsidR="00F81FBE">
        <w:rPr>
          <w:rFonts w:ascii="Book Antiqua" w:hAnsi="Book Antiqua"/>
          <w:sz w:val="28"/>
          <w:szCs w:val="28"/>
        </w:rPr>
        <w:t>Jesus</w:t>
      </w:r>
      <w:r>
        <w:rPr>
          <w:rFonts w:ascii="Book Antiqua" w:hAnsi="Book Antiqua"/>
          <w:sz w:val="28"/>
          <w:szCs w:val="28"/>
        </w:rPr>
        <w:t xml:space="preserve"> by faith at this table, what does he expect of us when we arise and go our separate ways?  Very quickly let me point out four important things.</w:t>
      </w:r>
    </w:p>
    <w:p w:rsidR="00352D3A" w:rsidRDefault="00A31CCB" w:rsidP="00352D3A">
      <w:pPr>
        <w:rPr>
          <w:rStyle w:val="woj"/>
          <w:rFonts w:ascii="Book Antiqua" w:hAnsi="Book Antiqua"/>
          <w:sz w:val="28"/>
          <w:szCs w:val="28"/>
        </w:rPr>
      </w:pPr>
      <w:r>
        <w:rPr>
          <w:rFonts w:ascii="Book Antiqua" w:hAnsi="Book Antiqua"/>
          <w:sz w:val="28"/>
          <w:szCs w:val="28"/>
        </w:rPr>
        <w:tab/>
        <w:t xml:space="preserve">To be the body and blood of Christ means </w:t>
      </w:r>
      <w:r w:rsidRPr="00A31CCB">
        <w:rPr>
          <w:rFonts w:ascii="Book Antiqua" w:hAnsi="Book Antiqua"/>
          <w:b/>
          <w:sz w:val="28"/>
          <w:szCs w:val="28"/>
        </w:rPr>
        <w:t>surrender</w:t>
      </w:r>
      <w:r w:rsidR="00A95AFE">
        <w:rPr>
          <w:rFonts w:ascii="Book Antiqua" w:hAnsi="Book Antiqua"/>
          <w:sz w:val="28"/>
          <w:szCs w:val="28"/>
        </w:rPr>
        <w:t>.  We’</w:t>
      </w:r>
      <w:r>
        <w:rPr>
          <w:rFonts w:ascii="Book Antiqua" w:hAnsi="Book Antiqua"/>
          <w:sz w:val="28"/>
          <w:szCs w:val="28"/>
        </w:rPr>
        <w:t xml:space="preserve">re to give up—raise our hands and say, “Lord, all I have is yours.  Take it and make me who </w:t>
      </w:r>
      <w:r w:rsidR="008745F5">
        <w:rPr>
          <w:rFonts w:ascii="Book Antiqua" w:hAnsi="Book Antiqua"/>
          <w:sz w:val="28"/>
          <w:szCs w:val="28"/>
        </w:rPr>
        <w:t>you want me to be.”  In Luke 9:</w:t>
      </w:r>
      <w:r>
        <w:rPr>
          <w:rFonts w:ascii="Book Antiqua" w:hAnsi="Book Antiqua"/>
          <w:sz w:val="28"/>
          <w:szCs w:val="28"/>
        </w:rPr>
        <w:t xml:space="preserve">23-24, Jesus said </w:t>
      </w:r>
      <w:r>
        <w:rPr>
          <w:rStyle w:val="text"/>
          <w:rFonts w:ascii="Book Antiqua" w:hAnsi="Book Antiqua"/>
          <w:i/>
          <w:sz w:val="28"/>
          <w:szCs w:val="28"/>
        </w:rPr>
        <w:t>…</w:t>
      </w:r>
      <w:r w:rsidRPr="00A31CCB">
        <w:rPr>
          <w:rStyle w:val="woj"/>
          <w:rFonts w:ascii="Book Antiqua" w:hAnsi="Book Antiqua"/>
          <w:i/>
          <w:sz w:val="28"/>
          <w:szCs w:val="28"/>
        </w:rPr>
        <w:t>“If any of you wants to be my follower, you must turn from your selfish ways, take up your cross daily, and follow me</w:t>
      </w:r>
      <w:r>
        <w:rPr>
          <w:rStyle w:val="woj"/>
          <w:rFonts w:ascii="Book Antiqua" w:hAnsi="Book Antiqua"/>
          <w:i/>
          <w:sz w:val="28"/>
          <w:szCs w:val="28"/>
        </w:rPr>
        <w:t xml:space="preserve">.  </w:t>
      </w:r>
      <w:r w:rsidRPr="00A31CCB">
        <w:rPr>
          <w:rStyle w:val="woj"/>
          <w:rFonts w:ascii="Book Antiqua" w:hAnsi="Book Antiqua"/>
          <w:i/>
          <w:sz w:val="28"/>
          <w:szCs w:val="28"/>
        </w:rPr>
        <w:t xml:space="preserve">If you try to hang on to your life, you will lose it. </w:t>
      </w:r>
      <w:r>
        <w:rPr>
          <w:rStyle w:val="woj"/>
          <w:rFonts w:ascii="Book Antiqua" w:hAnsi="Book Antiqua"/>
          <w:i/>
          <w:sz w:val="28"/>
          <w:szCs w:val="28"/>
        </w:rPr>
        <w:t xml:space="preserve"> </w:t>
      </w:r>
      <w:r w:rsidRPr="00A31CCB">
        <w:rPr>
          <w:rStyle w:val="woj"/>
          <w:rFonts w:ascii="Book Antiqua" w:hAnsi="Book Antiqua"/>
          <w:i/>
          <w:sz w:val="28"/>
          <w:szCs w:val="28"/>
        </w:rPr>
        <w:t>But if you give up your life for my sake, you will save it</w:t>
      </w:r>
      <w:r>
        <w:rPr>
          <w:rStyle w:val="woj"/>
          <w:rFonts w:ascii="Book Antiqua" w:hAnsi="Book Antiqua"/>
          <w:i/>
          <w:sz w:val="28"/>
          <w:szCs w:val="28"/>
        </w:rPr>
        <w:t>.”</w:t>
      </w:r>
      <w:r>
        <w:rPr>
          <w:rStyle w:val="woj"/>
          <w:rFonts w:ascii="Book Antiqua" w:hAnsi="Book Antiqua"/>
          <w:sz w:val="28"/>
          <w:szCs w:val="28"/>
        </w:rPr>
        <w:t xml:space="preserve">  We have to le</w:t>
      </w:r>
      <w:r w:rsidR="00EC2242">
        <w:rPr>
          <w:rStyle w:val="woj"/>
          <w:rFonts w:ascii="Book Antiqua" w:hAnsi="Book Antiqua"/>
          <w:sz w:val="28"/>
          <w:szCs w:val="28"/>
        </w:rPr>
        <w:t xml:space="preserve">t go of our agendas, attitudes </w:t>
      </w:r>
      <w:r>
        <w:rPr>
          <w:rStyle w:val="woj"/>
          <w:rFonts w:ascii="Book Antiqua" w:hAnsi="Book Antiqua"/>
          <w:sz w:val="28"/>
          <w:szCs w:val="28"/>
        </w:rPr>
        <w:t xml:space="preserve">and wrong behaviors.  We have to surrender our plans </w:t>
      </w:r>
      <w:r w:rsidR="00A37481">
        <w:rPr>
          <w:rStyle w:val="woj"/>
          <w:rFonts w:ascii="Book Antiqua" w:hAnsi="Book Antiqua"/>
          <w:sz w:val="28"/>
          <w:szCs w:val="28"/>
        </w:rPr>
        <w:t xml:space="preserve">in order to fully embrace the will of God for us, our families, our church, our world.  Without surrender there is no discipleship.  We can try to fool ourselves and those around us by talking a good game, but if we </w:t>
      </w:r>
      <w:r w:rsidR="00A95AFE">
        <w:rPr>
          <w:rStyle w:val="woj"/>
          <w:rFonts w:ascii="Book Antiqua" w:hAnsi="Book Antiqua"/>
          <w:sz w:val="28"/>
          <w:szCs w:val="28"/>
        </w:rPr>
        <w:t>don’t surrender, we’</w:t>
      </w:r>
      <w:r w:rsidR="00A37481">
        <w:rPr>
          <w:rStyle w:val="woj"/>
          <w:rFonts w:ascii="Book Antiqua" w:hAnsi="Book Antiqua"/>
          <w:sz w:val="28"/>
          <w:szCs w:val="28"/>
        </w:rPr>
        <w:t>re not true followers.</w:t>
      </w:r>
    </w:p>
    <w:p w:rsidR="00A31CCB" w:rsidRPr="00A37481" w:rsidRDefault="00A37481" w:rsidP="00352D3A">
      <w:pPr>
        <w:rPr>
          <w:rFonts w:ascii="Book Antiqua" w:hAnsi="Book Antiqua"/>
          <w:sz w:val="28"/>
          <w:szCs w:val="28"/>
        </w:rPr>
      </w:pPr>
      <w:r>
        <w:rPr>
          <w:rStyle w:val="woj"/>
          <w:rFonts w:ascii="Book Antiqua" w:hAnsi="Book Antiqua"/>
          <w:sz w:val="28"/>
          <w:szCs w:val="28"/>
        </w:rPr>
        <w:tab/>
        <w:t xml:space="preserve">Second, to be the body and blood of Christ means </w:t>
      </w:r>
      <w:r w:rsidRPr="00A37481">
        <w:rPr>
          <w:rStyle w:val="woj"/>
          <w:rFonts w:ascii="Book Antiqua" w:hAnsi="Book Antiqua"/>
          <w:b/>
          <w:sz w:val="28"/>
          <w:szCs w:val="28"/>
        </w:rPr>
        <w:t>sacrifice</w:t>
      </w:r>
      <w:r>
        <w:rPr>
          <w:rStyle w:val="woj"/>
          <w:rFonts w:ascii="Book Antiqua" w:hAnsi="Book Antiqua"/>
          <w:sz w:val="28"/>
          <w:szCs w:val="28"/>
        </w:rPr>
        <w:t>.  This is closely tied with surrender.  Surrender de</w:t>
      </w:r>
      <w:r w:rsidR="00EC2242">
        <w:rPr>
          <w:rStyle w:val="woj"/>
          <w:rFonts w:ascii="Book Antiqua" w:hAnsi="Book Antiqua"/>
          <w:sz w:val="28"/>
          <w:szCs w:val="28"/>
        </w:rPr>
        <w:t xml:space="preserve">als with our heart, mind, will </w:t>
      </w:r>
      <w:r>
        <w:rPr>
          <w:rStyle w:val="woj"/>
          <w:rFonts w:ascii="Book Antiqua" w:hAnsi="Book Antiqua"/>
          <w:sz w:val="28"/>
          <w:szCs w:val="28"/>
        </w:rPr>
        <w:t xml:space="preserve">and spirit—submitting them to the full lordship of Jesus Christ.  Sacrifice deals with releasing things which mean something to us, but which often form obstacles to true discipleship.  Many Christians need to sacrifice their wealth </w:t>
      </w:r>
      <w:r w:rsidR="00173DC7">
        <w:rPr>
          <w:rStyle w:val="woj"/>
          <w:rFonts w:ascii="Book Antiqua" w:hAnsi="Book Antiqua"/>
          <w:sz w:val="28"/>
          <w:szCs w:val="28"/>
        </w:rPr>
        <w:t>or material possessions to the</w:t>
      </w:r>
      <w:r>
        <w:rPr>
          <w:rStyle w:val="woj"/>
          <w:rFonts w:ascii="Book Antiqua" w:hAnsi="Book Antiqua"/>
          <w:sz w:val="28"/>
          <w:szCs w:val="28"/>
        </w:rPr>
        <w:t xml:space="preserve"> Lord.  Others may need to sacrifice some of t</w:t>
      </w:r>
      <w:r w:rsidR="00173DC7">
        <w:rPr>
          <w:rStyle w:val="woj"/>
          <w:rFonts w:ascii="Book Antiqua" w:hAnsi="Book Antiqua"/>
          <w:sz w:val="28"/>
          <w:szCs w:val="28"/>
        </w:rPr>
        <w:t xml:space="preserve">heir free time in order to serve.  </w:t>
      </w:r>
      <w:r>
        <w:rPr>
          <w:rStyle w:val="woj"/>
          <w:rFonts w:ascii="Book Antiqua" w:hAnsi="Book Antiqua"/>
          <w:sz w:val="28"/>
          <w:szCs w:val="28"/>
        </w:rPr>
        <w:t xml:space="preserve">In </w:t>
      </w:r>
      <w:r>
        <w:rPr>
          <w:rFonts w:ascii="Book Antiqua" w:hAnsi="Book Antiqua"/>
          <w:sz w:val="28"/>
          <w:szCs w:val="28"/>
        </w:rPr>
        <w:t xml:space="preserve">John 10:11, Jesus said </w:t>
      </w:r>
      <w:r w:rsidRPr="00A37481">
        <w:rPr>
          <w:rStyle w:val="woj"/>
          <w:rFonts w:ascii="Book Antiqua" w:hAnsi="Book Antiqua"/>
          <w:i/>
          <w:sz w:val="28"/>
          <w:szCs w:val="28"/>
        </w:rPr>
        <w:t xml:space="preserve">“I am the good shepherd. </w:t>
      </w:r>
      <w:r>
        <w:rPr>
          <w:rStyle w:val="woj"/>
          <w:rFonts w:ascii="Book Antiqua" w:hAnsi="Book Antiqua"/>
          <w:i/>
          <w:sz w:val="28"/>
          <w:szCs w:val="28"/>
        </w:rPr>
        <w:t xml:space="preserve"> </w:t>
      </w:r>
      <w:r w:rsidRPr="00A37481">
        <w:rPr>
          <w:rStyle w:val="woj"/>
          <w:rFonts w:ascii="Book Antiqua" w:hAnsi="Book Antiqua"/>
          <w:i/>
          <w:sz w:val="28"/>
          <w:szCs w:val="28"/>
        </w:rPr>
        <w:t>The good s</w:t>
      </w:r>
      <w:r>
        <w:rPr>
          <w:rStyle w:val="woj"/>
          <w:rFonts w:ascii="Book Antiqua" w:hAnsi="Book Antiqua"/>
          <w:i/>
          <w:sz w:val="28"/>
          <w:szCs w:val="28"/>
        </w:rPr>
        <w:t xml:space="preserve">hepherd sacrifices his life for </w:t>
      </w:r>
      <w:r w:rsidRPr="00A37481">
        <w:rPr>
          <w:rStyle w:val="woj"/>
          <w:rFonts w:ascii="Book Antiqua" w:hAnsi="Book Antiqua"/>
          <w:i/>
          <w:sz w:val="28"/>
          <w:szCs w:val="28"/>
        </w:rPr>
        <w:t>the sheep</w:t>
      </w:r>
      <w:r>
        <w:rPr>
          <w:rStyle w:val="woj"/>
          <w:rFonts w:ascii="Book Antiqua" w:hAnsi="Book Antiqua"/>
          <w:i/>
          <w:sz w:val="28"/>
          <w:szCs w:val="28"/>
        </w:rPr>
        <w:t>.”</w:t>
      </w:r>
      <w:r w:rsidR="00173DC7">
        <w:rPr>
          <w:rStyle w:val="woj"/>
          <w:rFonts w:ascii="Book Antiqua" w:hAnsi="Book Antiqua"/>
          <w:sz w:val="28"/>
          <w:szCs w:val="28"/>
        </w:rPr>
        <w:t xml:space="preserve">  He wa</w:t>
      </w:r>
      <w:r>
        <w:rPr>
          <w:rStyle w:val="woj"/>
          <w:rFonts w:ascii="Book Antiqua" w:hAnsi="Book Antiqua"/>
          <w:sz w:val="28"/>
          <w:szCs w:val="28"/>
        </w:rPr>
        <w:t>s willing to make the ultimate commitment on behalf of t</w:t>
      </w:r>
      <w:r w:rsidR="00F81FBE">
        <w:rPr>
          <w:rStyle w:val="woj"/>
          <w:rFonts w:ascii="Book Antiqua" w:hAnsi="Book Antiqua"/>
          <w:sz w:val="28"/>
          <w:szCs w:val="28"/>
        </w:rPr>
        <w:t>he sheep</w:t>
      </w:r>
      <w:r>
        <w:rPr>
          <w:rStyle w:val="woj"/>
          <w:rFonts w:ascii="Book Antiqua" w:hAnsi="Book Antiqua"/>
          <w:sz w:val="28"/>
          <w:szCs w:val="28"/>
        </w:rPr>
        <w:t>.</w:t>
      </w:r>
    </w:p>
    <w:p w:rsidR="00631732" w:rsidRDefault="00A37481" w:rsidP="00631732">
      <w:pPr>
        <w:rPr>
          <w:rStyle w:val="woj"/>
          <w:rFonts w:ascii="Book Antiqua" w:hAnsi="Book Antiqua"/>
          <w:sz w:val="28"/>
          <w:szCs w:val="28"/>
        </w:rPr>
      </w:pPr>
      <w:r>
        <w:rPr>
          <w:rFonts w:ascii="Book Antiqua" w:hAnsi="Book Antiqua"/>
          <w:sz w:val="28"/>
          <w:szCs w:val="28"/>
        </w:rPr>
        <w:tab/>
        <w:t xml:space="preserve">Third, to be the body and blood of Christ means </w:t>
      </w:r>
      <w:r w:rsidRPr="00F54736">
        <w:rPr>
          <w:rFonts w:ascii="Book Antiqua" w:hAnsi="Book Antiqua"/>
          <w:b/>
          <w:sz w:val="28"/>
          <w:szCs w:val="28"/>
        </w:rPr>
        <w:t>service</w:t>
      </w:r>
      <w:r>
        <w:rPr>
          <w:rFonts w:ascii="Book Antiqua" w:hAnsi="Book Antiqua"/>
          <w:sz w:val="28"/>
          <w:szCs w:val="28"/>
        </w:rPr>
        <w:t>.</w:t>
      </w:r>
      <w:r w:rsidR="00631732">
        <w:rPr>
          <w:rFonts w:ascii="Book Antiqua" w:hAnsi="Book Antiqua"/>
          <w:sz w:val="28"/>
          <w:szCs w:val="28"/>
        </w:rPr>
        <w:t xml:space="preserve">  Speaking to his disciples in Mark 10:45, Jesus said </w:t>
      </w:r>
      <w:r w:rsidR="00631732" w:rsidRPr="00631732">
        <w:rPr>
          <w:rFonts w:ascii="Book Antiqua" w:hAnsi="Book Antiqua"/>
          <w:i/>
          <w:sz w:val="28"/>
          <w:szCs w:val="28"/>
        </w:rPr>
        <w:t>“</w:t>
      </w:r>
      <w:r w:rsidR="00631732" w:rsidRPr="00631732">
        <w:rPr>
          <w:rStyle w:val="woj"/>
          <w:rFonts w:ascii="Book Antiqua" w:hAnsi="Book Antiqua"/>
          <w:i/>
          <w:sz w:val="28"/>
          <w:szCs w:val="28"/>
        </w:rPr>
        <w:t>For even the Son of Man came not to be served but to serve others</w:t>
      </w:r>
      <w:r w:rsidR="00F81FBE">
        <w:rPr>
          <w:rStyle w:val="woj"/>
          <w:rFonts w:ascii="Book Antiqua" w:hAnsi="Book Antiqua"/>
          <w:i/>
          <w:sz w:val="28"/>
          <w:szCs w:val="28"/>
        </w:rPr>
        <w:t>..</w:t>
      </w:r>
      <w:r w:rsidR="00631732" w:rsidRPr="00631732">
        <w:rPr>
          <w:rStyle w:val="woj"/>
          <w:rFonts w:ascii="Book Antiqua" w:hAnsi="Book Antiqua"/>
          <w:i/>
          <w:sz w:val="28"/>
          <w:szCs w:val="28"/>
        </w:rPr>
        <w:t>.”</w:t>
      </w:r>
      <w:r w:rsidR="00F54736">
        <w:rPr>
          <w:rStyle w:val="woj"/>
          <w:rFonts w:ascii="Book Antiqua" w:hAnsi="Book Antiqua"/>
          <w:sz w:val="28"/>
          <w:szCs w:val="28"/>
        </w:rPr>
        <w:t xml:space="preserve">  To be a follower of Jesus is to serve others.  It isn’t an option; it’s a requirement.  Jus</w:t>
      </w:r>
      <w:r w:rsidR="00173DC7">
        <w:rPr>
          <w:rStyle w:val="woj"/>
          <w:rFonts w:ascii="Book Antiqua" w:hAnsi="Book Antiqua"/>
          <w:sz w:val="28"/>
          <w:szCs w:val="28"/>
        </w:rPr>
        <w:t xml:space="preserve">t like surrender and sacrifice: </w:t>
      </w:r>
      <w:r w:rsidR="00F54736">
        <w:rPr>
          <w:rStyle w:val="woj"/>
          <w:rFonts w:ascii="Book Antiqua" w:hAnsi="Book Antiqua"/>
          <w:sz w:val="28"/>
          <w:szCs w:val="28"/>
        </w:rPr>
        <w:t xml:space="preserve">if we’re not practicing humble service to others, we’re not following Jesus.  The world doesn’t care about our theology, or worship styles, what kind of building we have, </w:t>
      </w:r>
      <w:r w:rsidR="00F81FBE">
        <w:rPr>
          <w:rStyle w:val="woj"/>
          <w:rFonts w:ascii="Book Antiqua" w:hAnsi="Book Antiqua"/>
          <w:sz w:val="28"/>
          <w:szCs w:val="28"/>
        </w:rPr>
        <w:t>or how good our teaching is</w:t>
      </w:r>
      <w:r w:rsidR="00F54736">
        <w:rPr>
          <w:rStyle w:val="woj"/>
          <w:rFonts w:ascii="Book Antiqua" w:hAnsi="Book Antiqua"/>
          <w:sz w:val="28"/>
          <w:szCs w:val="28"/>
        </w:rPr>
        <w:t xml:space="preserve">.  They want to know if we care enough to </w:t>
      </w:r>
      <w:r w:rsidR="00F81FBE">
        <w:rPr>
          <w:rStyle w:val="woj"/>
          <w:rFonts w:ascii="Book Antiqua" w:hAnsi="Book Antiqua"/>
          <w:sz w:val="28"/>
          <w:szCs w:val="28"/>
        </w:rPr>
        <w:t>get our hands dirty for others</w:t>
      </w:r>
      <w:r w:rsidR="00F54736">
        <w:rPr>
          <w:rStyle w:val="woj"/>
          <w:rFonts w:ascii="Book Antiqua" w:hAnsi="Book Antiqua"/>
          <w:sz w:val="28"/>
          <w:szCs w:val="28"/>
        </w:rPr>
        <w:t>.</w:t>
      </w:r>
    </w:p>
    <w:p w:rsidR="008745F5" w:rsidRDefault="00B72C17" w:rsidP="00352D3A">
      <w:pPr>
        <w:rPr>
          <w:rStyle w:val="woj"/>
          <w:rFonts w:ascii="Book Antiqua" w:hAnsi="Book Antiqua"/>
          <w:sz w:val="28"/>
          <w:szCs w:val="28"/>
        </w:rPr>
      </w:pPr>
      <w:r>
        <w:rPr>
          <w:rStyle w:val="woj"/>
          <w:rFonts w:ascii="Book Antiqua" w:hAnsi="Book Antiqua"/>
          <w:sz w:val="28"/>
          <w:szCs w:val="28"/>
        </w:rPr>
        <w:tab/>
      </w:r>
      <w:proofErr w:type="gramStart"/>
      <w:r>
        <w:rPr>
          <w:rStyle w:val="woj"/>
          <w:rFonts w:ascii="Book Antiqua" w:hAnsi="Book Antiqua"/>
          <w:sz w:val="28"/>
          <w:szCs w:val="28"/>
        </w:rPr>
        <w:t>And to</w:t>
      </w:r>
      <w:r w:rsidR="00F54736">
        <w:rPr>
          <w:rStyle w:val="woj"/>
          <w:rFonts w:ascii="Book Antiqua" w:hAnsi="Book Antiqua"/>
          <w:sz w:val="28"/>
          <w:szCs w:val="28"/>
        </w:rPr>
        <w:t xml:space="preserve"> be the body and blood of Christ means </w:t>
      </w:r>
      <w:r w:rsidR="00F54736" w:rsidRPr="00F54736">
        <w:rPr>
          <w:rStyle w:val="woj"/>
          <w:rFonts w:ascii="Book Antiqua" w:hAnsi="Book Antiqua"/>
          <w:b/>
          <w:sz w:val="28"/>
          <w:szCs w:val="28"/>
        </w:rPr>
        <w:t>suffering</w:t>
      </w:r>
      <w:r w:rsidR="00F54736">
        <w:rPr>
          <w:rStyle w:val="woj"/>
          <w:rFonts w:ascii="Book Antiqua" w:hAnsi="Book Antiqua"/>
          <w:sz w:val="28"/>
          <w:szCs w:val="28"/>
        </w:rPr>
        <w:t>.</w:t>
      </w:r>
      <w:proofErr w:type="gramEnd"/>
      <w:r w:rsidR="00F54736">
        <w:rPr>
          <w:rStyle w:val="woj"/>
          <w:rFonts w:ascii="Book Antiqua" w:hAnsi="Book Antiqua"/>
          <w:sz w:val="28"/>
          <w:szCs w:val="28"/>
        </w:rPr>
        <w:t xml:space="preserve">  We cannot come to this table and partake of this meal without being aware of the suffering of Christ that made it possible.  In like fashion, we cannot be Christ</w:t>
      </w:r>
      <w:r w:rsidR="0006008C">
        <w:rPr>
          <w:rStyle w:val="woj"/>
          <w:rFonts w:ascii="Book Antiqua" w:hAnsi="Book Antiqua"/>
          <w:sz w:val="28"/>
          <w:szCs w:val="28"/>
        </w:rPr>
        <w:t xml:space="preserve"> in the world</w:t>
      </w:r>
      <w:r w:rsidR="00FC05C8">
        <w:rPr>
          <w:rStyle w:val="woj"/>
          <w:rFonts w:ascii="Book Antiqua" w:hAnsi="Book Antiqua"/>
          <w:sz w:val="28"/>
          <w:szCs w:val="28"/>
        </w:rPr>
        <w:t xml:space="preserve"> without experiencing and enduring our own suffering.  Jesus told us in Luke 6:22, </w:t>
      </w:r>
      <w:proofErr w:type="gramStart"/>
      <w:r w:rsidR="00FC05C8" w:rsidRPr="00FC05C8">
        <w:rPr>
          <w:rStyle w:val="woj"/>
          <w:rFonts w:ascii="Book Antiqua" w:hAnsi="Book Antiqua"/>
          <w:i/>
          <w:sz w:val="28"/>
          <w:szCs w:val="28"/>
        </w:rPr>
        <w:t>What</w:t>
      </w:r>
      <w:proofErr w:type="gramEnd"/>
      <w:r w:rsidR="00FC05C8" w:rsidRPr="00FC05C8">
        <w:rPr>
          <w:rStyle w:val="woj"/>
          <w:rFonts w:ascii="Book Antiqua" w:hAnsi="Book Antiqua"/>
          <w:i/>
          <w:sz w:val="28"/>
          <w:szCs w:val="28"/>
        </w:rPr>
        <w:t xml:space="preserve"> blessings await you when people hate you and exclude you and mock you and curse you as evil because you follow the Son of Man.</w:t>
      </w:r>
      <w:r w:rsidR="00FC05C8">
        <w:rPr>
          <w:rStyle w:val="woj"/>
          <w:rFonts w:ascii="Book Antiqua" w:hAnsi="Book Antiqua"/>
          <w:sz w:val="28"/>
          <w:szCs w:val="28"/>
        </w:rPr>
        <w:t xml:space="preserve">  Notice that Jesus said </w:t>
      </w:r>
      <w:r w:rsidR="00FC05C8" w:rsidRPr="00FC05C8">
        <w:rPr>
          <w:rStyle w:val="woj"/>
          <w:rFonts w:ascii="Book Antiqua" w:hAnsi="Book Antiqua"/>
          <w:i/>
          <w:sz w:val="28"/>
          <w:szCs w:val="28"/>
        </w:rPr>
        <w:t>“</w:t>
      </w:r>
      <w:r w:rsidR="00FC05C8" w:rsidRPr="008745F5">
        <w:rPr>
          <w:rStyle w:val="woj"/>
          <w:rFonts w:ascii="Book Antiqua" w:hAnsi="Book Antiqua"/>
          <w:sz w:val="28"/>
          <w:szCs w:val="28"/>
        </w:rPr>
        <w:t>when</w:t>
      </w:r>
      <w:r w:rsidR="00FC05C8" w:rsidRPr="00FC05C8">
        <w:rPr>
          <w:rStyle w:val="woj"/>
          <w:rFonts w:ascii="Book Antiqua" w:hAnsi="Book Antiqua"/>
          <w:i/>
          <w:sz w:val="28"/>
          <w:szCs w:val="28"/>
        </w:rPr>
        <w:t xml:space="preserve"> people hate you.”</w:t>
      </w:r>
      <w:r w:rsidR="00FC05C8">
        <w:rPr>
          <w:rStyle w:val="woj"/>
          <w:rFonts w:ascii="Book Antiqua" w:hAnsi="Book Antiqua"/>
          <w:sz w:val="28"/>
          <w:szCs w:val="28"/>
        </w:rPr>
        <w:t xml:space="preserve">  </w:t>
      </w:r>
      <w:r w:rsidR="00FC05C8">
        <w:rPr>
          <w:rStyle w:val="woj"/>
          <w:rFonts w:ascii="Book Antiqua" w:hAnsi="Book Antiqua"/>
          <w:sz w:val="28"/>
          <w:szCs w:val="28"/>
        </w:rPr>
        <w:lastRenderedPageBreak/>
        <w:t xml:space="preserve">Not “if.”  </w:t>
      </w:r>
      <w:r w:rsidR="00FC05C8">
        <w:rPr>
          <w:rStyle w:val="woj"/>
          <w:rFonts w:ascii="Book Antiqua" w:hAnsi="Book Antiqua"/>
          <w:i/>
          <w:sz w:val="28"/>
          <w:szCs w:val="28"/>
        </w:rPr>
        <w:t>WHEN</w:t>
      </w:r>
      <w:r w:rsidR="00FC05C8">
        <w:rPr>
          <w:rStyle w:val="woj"/>
          <w:rFonts w:ascii="Book Antiqua" w:hAnsi="Book Antiqua"/>
          <w:sz w:val="28"/>
          <w:szCs w:val="28"/>
        </w:rPr>
        <w:t xml:space="preserve">.  If </w:t>
      </w:r>
      <w:r w:rsidR="008745F5">
        <w:rPr>
          <w:rStyle w:val="woj"/>
          <w:rFonts w:ascii="Book Antiqua" w:hAnsi="Book Antiqua"/>
          <w:sz w:val="28"/>
          <w:szCs w:val="28"/>
        </w:rPr>
        <w:t>you</w:t>
      </w:r>
      <w:r w:rsidR="00FC05C8">
        <w:rPr>
          <w:rStyle w:val="woj"/>
          <w:rFonts w:ascii="Book Antiqua" w:hAnsi="Book Antiqua"/>
          <w:sz w:val="28"/>
          <w:szCs w:val="28"/>
        </w:rPr>
        <w:t xml:space="preserve"> are what </w:t>
      </w:r>
      <w:r w:rsidR="008745F5">
        <w:rPr>
          <w:rStyle w:val="woj"/>
          <w:rFonts w:ascii="Book Antiqua" w:hAnsi="Book Antiqua"/>
          <w:sz w:val="28"/>
          <w:szCs w:val="28"/>
        </w:rPr>
        <w:t>you</w:t>
      </w:r>
      <w:r w:rsidR="00FC05C8">
        <w:rPr>
          <w:rStyle w:val="woj"/>
          <w:rFonts w:ascii="Book Antiqua" w:hAnsi="Book Antiqua"/>
          <w:sz w:val="28"/>
          <w:szCs w:val="28"/>
        </w:rPr>
        <w:t xml:space="preserve"> eat, and if </w:t>
      </w:r>
      <w:r w:rsidR="008745F5">
        <w:rPr>
          <w:rStyle w:val="woj"/>
          <w:rFonts w:ascii="Book Antiqua" w:hAnsi="Book Antiqua"/>
          <w:sz w:val="28"/>
          <w:szCs w:val="28"/>
        </w:rPr>
        <w:t xml:space="preserve">Christ remains in us, and we </w:t>
      </w:r>
      <w:r w:rsidR="00FC05C8">
        <w:rPr>
          <w:rStyle w:val="woj"/>
          <w:rFonts w:ascii="Book Antiqua" w:hAnsi="Book Antiqua"/>
          <w:sz w:val="28"/>
          <w:szCs w:val="28"/>
        </w:rPr>
        <w:t xml:space="preserve">become the body and blood of Christ for the world, then people will hate </w:t>
      </w:r>
      <w:r w:rsidR="004C51E0">
        <w:rPr>
          <w:rStyle w:val="woj"/>
          <w:rFonts w:ascii="Book Antiqua" w:hAnsi="Book Antiqua"/>
          <w:sz w:val="28"/>
          <w:szCs w:val="28"/>
        </w:rPr>
        <w:t>us</w:t>
      </w:r>
      <w:r w:rsidR="008745F5">
        <w:rPr>
          <w:rStyle w:val="woj"/>
          <w:rFonts w:ascii="Book Antiqua" w:hAnsi="Book Antiqua"/>
          <w:sz w:val="28"/>
          <w:szCs w:val="28"/>
        </w:rPr>
        <w:t>.</w:t>
      </w:r>
    </w:p>
    <w:p w:rsidR="00A37481" w:rsidRPr="00173DC7" w:rsidRDefault="00FC05C8" w:rsidP="008745F5">
      <w:pPr>
        <w:ind w:firstLine="720"/>
        <w:rPr>
          <w:rStyle w:val="woj"/>
          <w:rFonts w:ascii="Book Antiqua" w:hAnsi="Book Antiqua"/>
          <w:b/>
          <w:i/>
          <w:color w:val="FF0000"/>
          <w:sz w:val="28"/>
          <w:szCs w:val="28"/>
        </w:rPr>
      </w:pPr>
      <w:r>
        <w:rPr>
          <w:rStyle w:val="woj"/>
          <w:rFonts w:ascii="Book Antiqua" w:hAnsi="Book Antiqua"/>
          <w:sz w:val="28"/>
          <w:szCs w:val="28"/>
        </w:rPr>
        <w:t xml:space="preserve">To help the poor, to welcome the outcast, to forgive the sinner, to share our </w:t>
      </w:r>
      <w:r w:rsidR="002D2391">
        <w:rPr>
          <w:rStyle w:val="woj"/>
          <w:rFonts w:ascii="Book Antiqua" w:hAnsi="Book Antiqua"/>
          <w:sz w:val="28"/>
          <w:szCs w:val="28"/>
        </w:rPr>
        <w:t>resources</w:t>
      </w:r>
      <w:r>
        <w:rPr>
          <w:rStyle w:val="woj"/>
          <w:rFonts w:ascii="Book Antiqua" w:hAnsi="Book Antiqua"/>
          <w:sz w:val="28"/>
          <w:szCs w:val="28"/>
        </w:rPr>
        <w:t xml:space="preserve">, to love unconditionally—all means that there are those who will despise you and talk bad about you.  </w:t>
      </w:r>
      <w:r w:rsidRPr="00173DC7">
        <w:rPr>
          <w:rStyle w:val="woj"/>
          <w:rFonts w:ascii="Book Antiqua" w:hAnsi="Book Antiqua"/>
          <w:b/>
          <w:i/>
          <w:color w:val="FF0000"/>
          <w:sz w:val="28"/>
          <w:szCs w:val="28"/>
        </w:rPr>
        <w:t>I firmly belie</w:t>
      </w:r>
      <w:r w:rsidR="002D2391">
        <w:rPr>
          <w:rStyle w:val="woj"/>
          <w:rFonts w:ascii="Book Antiqua" w:hAnsi="Book Antiqua"/>
          <w:b/>
          <w:i/>
          <w:color w:val="FF0000"/>
          <w:sz w:val="28"/>
          <w:szCs w:val="28"/>
        </w:rPr>
        <w:t>ve that the degree to which we’</w:t>
      </w:r>
      <w:r w:rsidRPr="00173DC7">
        <w:rPr>
          <w:rStyle w:val="woj"/>
          <w:rFonts w:ascii="Book Antiqua" w:hAnsi="Book Antiqua"/>
          <w:b/>
          <w:i/>
          <w:color w:val="FF0000"/>
          <w:sz w:val="28"/>
          <w:szCs w:val="28"/>
        </w:rPr>
        <w:t xml:space="preserve">re persecuted </w:t>
      </w:r>
      <w:r w:rsidR="00C93741" w:rsidRPr="00173DC7">
        <w:rPr>
          <w:rStyle w:val="woj"/>
          <w:rFonts w:ascii="Book Antiqua" w:hAnsi="Book Antiqua"/>
          <w:b/>
          <w:i/>
          <w:color w:val="FF0000"/>
          <w:sz w:val="28"/>
          <w:szCs w:val="28"/>
        </w:rPr>
        <w:t>is in di</w:t>
      </w:r>
      <w:r w:rsidR="002D2391">
        <w:rPr>
          <w:rStyle w:val="woj"/>
          <w:rFonts w:ascii="Book Antiqua" w:hAnsi="Book Antiqua"/>
          <w:b/>
          <w:i/>
          <w:color w:val="FF0000"/>
          <w:sz w:val="28"/>
          <w:szCs w:val="28"/>
        </w:rPr>
        <w:t>rect proportion to how much we’</w:t>
      </w:r>
      <w:r w:rsidR="00C93741" w:rsidRPr="00173DC7">
        <w:rPr>
          <w:rStyle w:val="woj"/>
          <w:rFonts w:ascii="Book Antiqua" w:hAnsi="Book Antiqua"/>
          <w:b/>
          <w:i/>
          <w:color w:val="FF0000"/>
          <w:sz w:val="28"/>
          <w:szCs w:val="28"/>
        </w:rPr>
        <w:t>re doing for God’s kingdom.  I</w:t>
      </w:r>
      <w:r w:rsidR="002D2391">
        <w:rPr>
          <w:rStyle w:val="woj"/>
          <w:rFonts w:ascii="Book Antiqua" w:hAnsi="Book Antiqua"/>
          <w:b/>
          <w:i/>
          <w:color w:val="FF0000"/>
          <w:sz w:val="28"/>
          <w:szCs w:val="28"/>
        </w:rPr>
        <w:t>f we’re persecuted little, we’</w:t>
      </w:r>
      <w:r w:rsidR="00C93741" w:rsidRPr="00173DC7">
        <w:rPr>
          <w:rStyle w:val="woj"/>
          <w:rFonts w:ascii="Book Antiqua" w:hAnsi="Book Antiqua"/>
          <w:b/>
          <w:i/>
          <w:color w:val="FF0000"/>
          <w:sz w:val="28"/>
          <w:szCs w:val="28"/>
        </w:rPr>
        <w:t>re doing little for the king</w:t>
      </w:r>
      <w:r w:rsidR="002D2391">
        <w:rPr>
          <w:rStyle w:val="woj"/>
          <w:rFonts w:ascii="Book Antiqua" w:hAnsi="Book Antiqua"/>
          <w:b/>
          <w:i/>
          <w:color w:val="FF0000"/>
          <w:sz w:val="28"/>
          <w:szCs w:val="28"/>
        </w:rPr>
        <w:t>dom.  If we’</w:t>
      </w:r>
      <w:r w:rsidR="00C93741" w:rsidRPr="00173DC7">
        <w:rPr>
          <w:rStyle w:val="woj"/>
          <w:rFonts w:ascii="Book Antiqua" w:hAnsi="Book Antiqua"/>
          <w:b/>
          <w:i/>
          <w:color w:val="FF0000"/>
          <w:sz w:val="28"/>
          <w:szCs w:val="28"/>
        </w:rPr>
        <w:t>re laug</w:t>
      </w:r>
      <w:r w:rsidR="002D2391">
        <w:rPr>
          <w:rStyle w:val="woj"/>
          <w:rFonts w:ascii="Book Antiqua" w:hAnsi="Book Antiqua"/>
          <w:b/>
          <w:i/>
          <w:color w:val="FF0000"/>
          <w:sz w:val="28"/>
          <w:szCs w:val="28"/>
        </w:rPr>
        <w:t xml:space="preserve">hed at, lied about, criticized </w:t>
      </w:r>
      <w:r w:rsidR="00C93741" w:rsidRPr="00173DC7">
        <w:rPr>
          <w:rStyle w:val="woj"/>
          <w:rFonts w:ascii="Book Antiqua" w:hAnsi="Book Antiqua"/>
          <w:b/>
          <w:i/>
          <w:color w:val="FF0000"/>
          <w:sz w:val="28"/>
          <w:szCs w:val="28"/>
        </w:rPr>
        <w:t>or condemned</w:t>
      </w:r>
      <w:r w:rsidR="008745F5" w:rsidRPr="00173DC7">
        <w:rPr>
          <w:rStyle w:val="woj"/>
          <w:rFonts w:ascii="Book Antiqua" w:hAnsi="Book Antiqua"/>
          <w:b/>
          <w:i/>
          <w:color w:val="FF0000"/>
          <w:sz w:val="28"/>
          <w:szCs w:val="28"/>
        </w:rPr>
        <w:t xml:space="preserve"> for doing what Jesus did</w:t>
      </w:r>
      <w:r w:rsidR="00C93741" w:rsidRPr="00173DC7">
        <w:rPr>
          <w:rStyle w:val="woj"/>
          <w:rFonts w:ascii="Book Antiqua" w:hAnsi="Book Antiqua"/>
          <w:b/>
          <w:i/>
          <w:color w:val="FF0000"/>
          <w:sz w:val="28"/>
          <w:szCs w:val="28"/>
        </w:rPr>
        <w:t>, then we’re doing a lot for the kingdom.</w:t>
      </w:r>
    </w:p>
    <w:p w:rsidR="00C93741" w:rsidRDefault="00C93741" w:rsidP="00173DC7">
      <w:pPr>
        <w:rPr>
          <w:rStyle w:val="woj"/>
          <w:rFonts w:ascii="Book Antiqua" w:hAnsi="Book Antiqua"/>
          <w:sz w:val="28"/>
          <w:szCs w:val="28"/>
        </w:rPr>
      </w:pPr>
      <w:r>
        <w:rPr>
          <w:rStyle w:val="woj"/>
          <w:rFonts w:ascii="Book Antiqua" w:hAnsi="Book Antiqua"/>
          <w:sz w:val="28"/>
          <w:szCs w:val="28"/>
        </w:rPr>
        <w:tab/>
        <w:t xml:space="preserve">Thus, </w:t>
      </w:r>
      <w:r w:rsidR="00B72C17">
        <w:rPr>
          <w:rStyle w:val="woj"/>
          <w:rFonts w:ascii="Book Antiqua" w:hAnsi="Book Antiqua"/>
          <w:sz w:val="28"/>
          <w:szCs w:val="28"/>
        </w:rPr>
        <w:t>when we kneel here to</w:t>
      </w:r>
      <w:r w:rsidR="00A24947">
        <w:rPr>
          <w:rStyle w:val="woj"/>
          <w:rFonts w:ascii="Book Antiqua" w:hAnsi="Book Antiqua"/>
          <w:sz w:val="28"/>
          <w:szCs w:val="28"/>
        </w:rPr>
        <w:t xml:space="preserve"> eat and drink it is so that </w:t>
      </w:r>
      <w:r>
        <w:rPr>
          <w:rStyle w:val="woj"/>
          <w:rFonts w:ascii="Book Antiqua" w:hAnsi="Book Antiqua"/>
          <w:sz w:val="28"/>
          <w:szCs w:val="28"/>
        </w:rPr>
        <w:t xml:space="preserve">we can go forth </w:t>
      </w:r>
      <w:r w:rsidR="00173DC7">
        <w:rPr>
          <w:rStyle w:val="woj"/>
          <w:rFonts w:ascii="Book Antiqua" w:hAnsi="Book Antiqua"/>
          <w:sz w:val="28"/>
          <w:szCs w:val="28"/>
        </w:rPr>
        <w:t xml:space="preserve">to surrender, sacrifice, serve </w:t>
      </w:r>
      <w:r>
        <w:rPr>
          <w:rStyle w:val="woj"/>
          <w:rFonts w:ascii="Book Antiqua" w:hAnsi="Book Antiqua"/>
          <w:sz w:val="28"/>
          <w:szCs w:val="28"/>
        </w:rPr>
        <w:t xml:space="preserve">and suffer for the kingdom.  A faith that begins and ends only at this altar is a shallow, </w:t>
      </w:r>
      <w:r w:rsidR="002D2391">
        <w:rPr>
          <w:rStyle w:val="woj"/>
          <w:rFonts w:ascii="Book Antiqua" w:hAnsi="Book Antiqua"/>
          <w:sz w:val="28"/>
          <w:szCs w:val="28"/>
        </w:rPr>
        <w:t>selfish faith.  It’</w:t>
      </w:r>
      <w:r>
        <w:rPr>
          <w:rStyle w:val="woj"/>
          <w:rFonts w:ascii="Book Antiqua" w:hAnsi="Book Antiqua"/>
          <w:sz w:val="28"/>
          <w:szCs w:val="28"/>
        </w:rPr>
        <w:t>s only ab</w:t>
      </w:r>
      <w:r w:rsidR="00173DC7">
        <w:rPr>
          <w:rStyle w:val="woj"/>
          <w:rFonts w:ascii="Book Antiqua" w:hAnsi="Book Antiqua"/>
          <w:sz w:val="28"/>
          <w:szCs w:val="28"/>
        </w:rPr>
        <w:t xml:space="preserve">out me and what I want, expect </w:t>
      </w:r>
      <w:r w:rsidR="002D2391">
        <w:rPr>
          <w:rStyle w:val="woj"/>
          <w:rFonts w:ascii="Book Antiqua" w:hAnsi="Book Antiqua"/>
          <w:sz w:val="28"/>
          <w:szCs w:val="28"/>
        </w:rPr>
        <w:t xml:space="preserve">or demand.  </w:t>
      </w:r>
      <w:r>
        <w:rPr>
          <w:rStyle w:val="woj"/>
          <w:rFonts w:ascii="Book Antiqua" w:hAnsi="Book Antiqua"/>
          <w:sz w:val="28"/>
          <w:szCs w:val="28"/>
        </w:rPr>
        <w:t>But a f</w:t>
      </w:r>
      <w:r w:rsidR="002D2391">
        <w:rPr>
          <w:rStyle w:val="woj"/>
          <w:rFonts w:ascii="Book Antiqua" w:hAnsi="Book Antiqua"/>
          <w:sz w:val="28"/>
          <w:szCs w:val="28"/>
        </w:rPr>
        <w:t xml:space="preserve">aith that begins at this altar </w:t>
      </w:r>
      <w:r>
        <w:rPr>
          <w:rStyle w:val="woj"/>
          <w:rFonts w:ascii="Book Antiqua" w:hAnsi="Book Antiqua"/>
          <w:sz w:val="28"/>
          <w:szCs w:val="28"/>
        </w:rPr>
        <w:t>and is carried i</w:t>
      </w:r>
      <w:r w:rsidR="002D2391">
        <w:rPr>
          <w:rStyle w:val="woj"/>
          <w:rFonts w:ascii="Book Antiqua" w:hAnsi="Book Antiqua"/>
          <w:sz w:val="28"/>
          <w:szCs w:val="28"/>
        </w:rPr>
        <w:t>nto the world in practical ways</w:t>
      </w:r>
      <w:r>
        <w:rPr>
          <w:rStyle w:val="woj"/>
          <w:rFonts w:ascii="Book Antiqua" w:hAnsi="Book Antiqua"/>
          <w:sz w:val="28"/>
          <w:szCs w:val="28"/>
        </w:rPr>
        <w:t xml:space="preserve"> is an active, growing faith.</w:t>
      </w:r>
      <w:r w:rsidR="00173DC7">
        <w:rPr>
          <w:rStyle w:val="woj"/>
          <w:rFonts w:ascii="Book Antiqua" w:hAnsi="Book Antiqua"/>
          <w:sz w:val="28"/>
          <w:szCs w:val="28"/>
        </w:rPr>
        <w:t xml:space="preserve">  </w:t>
      </w:r>
      <w:r w:rsidR="001D2371">
        <w:rPr>
          <w:rStyle w:val="woj"/>
          <w:rFonts w:ascii="Book Antiqua" w:hAnsi="Book Antiqua"/>
          <w:sz w:val="28"/>
          <w:szCs w:val="28"/>
        </w:rPr>
        <w:t>The question is whether or not we truly want to sur</w:t>
      </w:r>
      <w:r w:rsidR="00173DC7">
        <w:rPr>
          <w:rStyle w:val="woj"/>
          <w:rFonts w:ascii="Book Antiqua" w:hAnsi="Book Antiqua"/>
          <w:sz w:val="28"/>
          <w:szCs w:val="28"/>
        </w:rPr>
        <w:t xml:space="preserve">render, to sacrifice, to serve </w:t>
      </w:r>
      <w:r w:rsidR="001D2371">
        <w:rPr>
          <w:rStyle w:val="woj"/>
          <w:rFonts w:ascii="Book Antiqua" w:hAnsi="Book Antiqua"/>
          <w:sz w:val="28"/>
          <w:szCs w:val="28"/>
        </w:rPr>
        <w:t>and to suffer?  Without these marks of the Christian life, we’re just kidding ourselves.  We’re just playing a game.</w:t>
      </w:r>
      <w:r w:rsidR="00D0302A">
        <w:rPr>
          <w:rStyle w:val="woj"/>
          <w:rFonts w:ascii="Book Antiqua" w:hAnsi="Book Antiqua"/>
          <w:sz w:val="28"/>
          <w:szCs w:val="28"/>
        </w:rPr>
        <w:t xml:space="preserve">  And the world knows it.</w:t>
      </w:r>
    </w:p>
    <w:p w:rsidR="00817EC6" w:rsidRDefault="00D0302A" w:rsidP="00D0302A">
      <w:pPr>
        <w:ind w:firstLine="720"/>
        <w:rPr>
          <w:rStyle w:val="woj"/>
          <w:rFonts w:ascii="Book Antiqua" w:hAnsi="Book Antiqua"/>
          <w:sz w:val="28"/>
          <w:szCs w:val="28"/>
        </w:rPr>
      </w:pPr>
      <w:r>
        <w:rPr>
          <w:rStyle w:val="woj"/>
          <w:rFonts w:ascii="Book Antiqua" w:hAnsi="Book Antiqua"/>
          <w:sz w:val="28"/>
          <w:szCs w:val="28"/>
        </w:rPr>
        <w:t xml:space="preserve">So are you ready to become what you eat?  Are you </w:t>
      </w:r>
      <w:r w:rsidR="00A24947">
        <w:rPr>
          <w:rStyle w:val="woj"/>
          <w:rFonts w:ascii="Book Antiqua" w:hAnsi="Book Antiqua"/>
          <w:sz w:val="28"/>
          <w:szCs w:val="28"/>
        </w:rPr>
        <w:t xml:space="preserve">prepared to renew </w:t>
      </w:r>
      <w:r>
        <w:rPr>
          <w:rStyle w:val="woj"/>
          <w:rFonts w:ascii="Book Antiqua" w:hAnsi="Book Antiqua"/>
          <w:sz w:val="28"/>
          <w:szCs w:val="28"/>
        </w:rPr>
        <w:t xml:space="preserve">your commitment to surrender, to sacrifice, to serve, to suffer?  The table has been prepared.  </w:t>
      </w:r>
      <w:bookmarkStart w:id="0" w:name="_GoBack"/>
      <w:bookmarkEnd w:id="0"/>
      <w:r w:rsidR="008745F5">
        <w:rPr>
          <w:rStyle w:val="woj"/>
          <w:rFonts w:ascii="Book Antiqua" w:hAnsi="Book Antiqua"/>
          <w:sz w:val="28"/>
          <w:szCs w:val="28"/>
        </w:rPr>
        <w:t>The Lord waits to receive us in this meal even as we receive him.</w:t>
      </w:r>
    </w:p>
    <w:p w:rsidR="008745F5" w:rsidRDefault="008745F5" w:rsidP="00D0302A">
      <w:pPr>
        <w:ind w:firstLine="720"/>
        <w:rPr>
          <w:rStyle w:val="woj"/>
          <w:rFonts w:ascii="Book Antiqua" w:hAnsi="Book Antiqua"/>
          <w:sz w:val="28"/>
          <w:szCs w:val="28"/>
        </w:rPr>
      </w:pPr>
      <w:r>
        <w:rPr>
          <w:rStyle w:val="woj"/>
          <w:rFonts w:ascii="Book Antiqua" w:hAnsi="Book Antiqua"/>
          <w:sz w:val="28"/>
          <w:szCs w:val="28"/>
        </w:rPr>
        <w:t>You are what you eat.</w:t>
      </w:r>
    </w:p>
    <w:p w:rsidR="008745F5" w:rsidRPr="00C3690A" w:rsidRDefault="008745F5" w:rsidP="00D0302A">
      <w:pPr>
        <w:ind w:firstLine="720"/>
        <w:rPr>
          <w:rFonts w:ascii="Book Antiqua" w:hAnsi="Book Antiqua"/>
          <w:sz w:val="28"/>
          <w:szCs w:val="28"/>
        </w:rPr>
      </w:pPr>
      <w:r>
        <w:rPr>
          <w:rStyle w:val="woj"/>
          <w:rFonts w:ascii="Book Antiqua" w:hAnsi="Book Antiqua"/>
          <w:sz w:val="28"/>
          <w:szCs w:val="28"/>
        </w:rPr>
        <w:t>Amen.</w:t>
      </w:r>
    </w:p>
    <w:sectPr w:rsidR="008745F5" w:rsidRPr="00C3690A" w:rsidSect="00294314">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6D" w:rsidRDefault="00D4526D" w:rsidP="00F87307">
      <w:r>
        <w:separator/>
      </w:r>
    </w:p>
  </w:endnote>
  <w:endnote w:type="continuationSeparator" w:id="0">
    <w:p w:rsidR="00D4526D" w:rsidRDefault="00D4526D" w:rsidP="00F8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9146"/>
      <w:docPartObj>
        <w:docPartGallery w:val="Page Numbers (Bottom of Page)"/>
        <w:docPartUnique/>
      </w:docPartObj>
    </w:sdtPr>
    <w:sdtEndPr/>
    <w:sdtContent>
      <w:p w:rsidR="00C93741" w:rsidRDefault="006A506F">
        <w:pPr>
          <w:pStyle w:val="Footer"/>
          <w:jc w:val="center"/>
        </w:pPr>
        <w:r>
          <w:fldChar w:fldCharType="begin"/>
        </w:r>
        <w:r>
          <w:instrText xml:space="preserve"> PAGE   \* MERGEFORMAT </w:instrText>
        </w:r>
        <w:r>
          <w:fldChar w:fldCharType="separate"/>
        </w:r>
        <w:r w:rsidR="00A24947">
          <w:rPr>
            <w:noProof/>
          </w:rPr>
          <w:t>4</w:t>
        </w:r>
        <w:r>
          <w:rPr>
            <w:noProof/>
          </w:rPr>
          <w:fldChar w:fldCharType="end"/>
        </w:r>
      </w:p>
    </w:sdtContent>
  </w:sdt>
  <w:p w:rsidR="00C93741" w:rsidRDefault="00C93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6D" w:rsidRDefault="00D4526D" w:rsidP="00F87307">
      <w:r>
        <w:separator/>
      </w:r>
    </w:p>
  </w:footnote>
  <w:footnote w:type="continuationSeparator" w:id="0">
    <w:p w:rsidR="00D4526D" w:rsidRDefault="00D4526D" w:rsidP="00F87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A1E48"/>
    <w:multiLevelType w:val="hybridMultilevel"/>
    <w:tmpl w:val="E0D636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42F3A9E"/>
    <w:multiLevelType w:val="hybridMultilevel"/>
    <w:tmpl w:val="D04C9E68"/>
    <w:lvl w:ilvl="0" w:tplc="5ACA934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45264FD"/>
    <w:multiLevelType w:val="hybridMultilevel"/>
    <w:tmpl w:val="BEECF086"/>
    <w:lvl w:ilvl="0" w:tplc="3E5EFCF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0767B4"/>
    <w:multiLevelType w:val="hybridMultilevel"/>
    <w:tmpl w:val="45D20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CDA2DA2"/>
    <w:multiLevelType w:val="hybridMultilevel"/>
    <w:tmpl w:val="FCBAF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656A"/>
    <w:rsid w:val="00022956"/>
    <w:rsid w:val="0002383E"/>
    <w:rsid w:val="00023FE0"/>
    <w:rsid w:val="00025DFF"/>
    <w:rsid w:val="00027E9C"/>
    <w:rsid w:val="00033F2C"/>
    <w:rsid w:val="000340BB"/>
    <w:rsid w:val="00042A21"/>
    <w:rsid w:val="000473E9"/>
    <w:rsid w:val="0005331A"/>
    <w:rsid w:val="000550E0"/>
    <w:rsid w:val="0006008C"/>
    <w:rsid w:val="000824B1"/>
    <w:rsid w:val="000831BA"/>
    <w:rsid w:val="00092C47"/>
    <w:rsid w:val="000A7D54"/>
    <w:rsid w:val="000B1B98"/>
    <w:rsid w:val="000B30C0"/>
    <w:rsid w:val="000B5AB5"/>
    <w:rsid w:val="000C51FB"/>
    <w:rsid w:val="000D08C9"/>
    <w:rsid w:val="000F0C58"/>
    <w:rsid w:val="000F4A47"/>
    <w:rsid w:val="000F4B99"/>
    <w:rsid w:val="00100475"/>
    <w:rsid w:val="00114A08"/>
    <w:rsid w:val="00120E99"/>
    <w:rsid w:val="00132376"/>
    <w:rsid w:val="00137863"/>
    <w:rsid w:val="0015172E"/>
    <w:rsid w:val="00173DC7"/>
    <w:rsid w:val="00174350"/>
    <w:rsid w:val="001762F6"/>
    <w:rsid w:val="00184F88"/>
    <w:rsid w:val="001A3BAB"/>
    <w:rsid w:val="001C3733"/>
    <w:rsid w:val="001C3D50"/>
    <w:rsid w:val="001D2371"/>
    <w:rsid w:val="001E10CF"/>
    <w:rsid w:val="001E681C"/>
    <w:rsid w:val="00206CBE"/>
    <w:rsid w:val="00214944"/>
    <w:rsid w:val="00224832"/>
    <w:rsid w:val="0022755A"/>
    <w:rsid w:val="00235FF3"/>
    <w:rsid w:val="00263E8B"/>
    <w:rsid w:val="002873AC"/>
    <w:rsid w:val="00294314"/>
    <w:rsid w:val="002C3E1C"/>
    <w:rsid w:val="002D2391"/>
    <w:rsid w:val="002D7F64"/>
    <w:rsid w:val="002E0388"/>
    <w:rsid w:val="002E1C6F"/>
    <w:rsid w:val="00310E49"/>
    <w:rsid w:val="003157C8"/>
    <w:rsid w:val="00326BCC"/>
    <w:rsid w:val="00331F6B"/>
    <w:rsid w:val="00333B05"/>
    <w:rsid w:val="00342A67"/>
    <w:rsid w:val="00344477"/>
    <w:rsid w:val="00344DCA"/>
    <w:rsid w:val="00352D3A"/>
    <w:rsid w:val="0036537B"/>
    <w:rsid w:val="003654E5"/>
    <w:rsid w:val="00382333"/>
    <w:rsid w:val="003A14E2"/>
    <w:rsid w:val="003A2483"/>
    <w:rsid w:val="003A7046"/>
    <w:rsid w:val="003A73CA"/>
    <w:rsid w:val="003A78F3"/>
    <w:rsid w:val="003B47D5"/>
    <w:rsid w:val="003B5D9D"/>
    <w:rsid w:val="003D0615"/>
    <w:rsid w:val="003E0CAA"/>
    <w:rsid w:val="003E1625"/>
    <w:rsid w:val="003F01C9"/>
    <w:rsid w:val="003F156D"/>
    <w:rsid w:val="00403783"/>
    <w:rsid w:val="00406464"/>
    <w:rsid w:val="004117A1"/>
    <w:rsid w:val="00415EA4"/>
    <w:rsid w:val="00430DD0"/>
    <w:rsid w:val="0043468E"/>
    <w:rsid w:val="00434E56"/>
    <w:rsid w:val="00456CF9"/>
    <w:rsid w:val="00470B69"/>
    <w:rsid w:val="00484CC9"/>
    <w:rsid w:val="0049314F"/>
    <w:rsid w:val="004A4F8D"/>
    <w:rsid w:val="004C47E8"/>
    <w:rsid w:val="004C51E0"/>
    <w:rsid w:val="004C6ED7"/>
    <w:rsid w:val="004D4DD0"/>
    <w:rsid w:val="004D69B8"/>
    <w:rsid w:val="004F27A9"/>
    <w:rsid w:val="004F34F1"/>
    <w:rsid w:val="00506B18"/>
    <w:rsid w:val="005145E3"/>
    <w:rsid w:val="00520B01"/>
    <w:rsid w:val="00521D12"/>
    <w:rsid w:val="00542DF6"/>
    <w:rsid w:val="00555CDA"/>
    <w:rsid w:val="005654E3"/>
    <w:rsid w:val="0058306D"/>
    <w:rsid w:val="00586B13"/>
    <w:rsid w:val="005E0467"/>
    <w:rsid w:val="005E3EFA"/>
    <w:rsid w:val="005E78FD"/>
    <w:rsid w:val="005F165A"/>
    <w:rsid w:val="005F4582"/>
    <w:rsid w:val="00605AD0"/>
    <w:rsid w:val="006235A6"/>
    <w:rsid w:val="00624888"/>
    <w:rsid w:val="00631732"/>
    <w:rsid w:val="00643BB0"/>
    <w:rsid w:val="0064765A"/>
    <w:rsid w:val="006517DA"/>
    <w:rsid w:val="006701A4"/>
    <w:rsid w:val="00671939"/>
    <w:rsid w:val="0068170F"/>
    <w:rsid w:val="00683AFB"/>
    <w:rsid w:val="006A28DA"/>
    <w:rsid w:val="006A506F"/>
    <w:rsid w:val="006A64C1"/>
    <w:rsid w:val="006C3179"/>
    <w:rsid w:val="006D69FD"/>
    <w:rsid w:val="007056FD"/>
    <w:rsid w:val="00707DB6"/>
    <w:rsid w:val="007114EE"/>
    <w:rsid w:val="00723018"/>
    <w:rsid w:val="00734C88"/>
    <w:rsid w:val="00742BCF"/>
    <w:rsid w:val="007450BD"/>
    <w:rsid w:val="007472D0"/>
    <w:rsid w:val="00754265"/>
    <w:rsid w:val="00772719"/>
    <w:rsid w:val="00777F2C"/>
    <w:rsid w:val="007874F7"/>
    <w:rsid w:val="007921DA"/>
    <w:rsid w:val="00792572"/>
    <w:rsid w:val="00796516"/>
    <w:rsid w:val="007A27A0"/>
    <w:rsid w:val="007C221F"/>
    <w:rsid w:val="007D062F"/>
    <w:rsid w:val="007D255F"/>
    <w:rsid w:val="007D2583"/>
    <w:rsid w:val="007D51D0"/>
    <w:rsid w:val="00800768"/>
    <w:rsid w:val="00817EC6"/>
    <w:rsid w:val="0082416C"/>
    <w:rsid w:val="008311F8"/>
    <w:rsid w:val="008343FE"/>
    <w:rsid w:val="008379F8"/>
    <w:rsid w:val="0085747A"/>
    <w:rsid w:val="008745F5"/>
    <w:rsid w:val="008821BA"/>
    <w:rsid w:val="00896DF6"/>
    <w:rsid w:val="008B5D71"/>
    <w:rsid w:val="008D1D24"/>
    <w:rsid w:val="008D74FC"/>
    <w:rsid w:val="008F2F00"/>
    <w:rsid w:val="008F33AF"/>
    <w:rsid w:val="008F5038"/>
    <w:rsid w:val="009048A2"/>
    <w:rsid w:val="009239DE"/>
    <w:rsid w:val="009409C4"/>
    <w:rsid w:val="009421E3"/>
    <w:rsid w:val="00947C72"/>
    <w:rsid w:val="00950531"/>
    <w:rsid w:val="00952B5C"/>
    <w:rsid w:val="0095621F"/>
    <w:rsid w:val="0096438B"/>
    <w:rsid w:val="009804DE"/>
    <w:rsid w:val="009908D1"/>
    <w:rsid w:val="00996845"/>
    <w:rsid w:val="009A0383"/>
    <w:rsid w:val="009A2959"/>
    <w:rsid w:val="009C0C98"/>
    <w:rsid w:val="009C656A"/>
    <w:rsid w:val="009D0549"/>
    <w:rsid w:val="009D24E9"/>
    <w:rsid w:val="009E0EFF"/>
    <w:rsid w:val="009E78C0"/>
    <w:rsid w:val="009F2792"/>
    <w:rsid w:val="00A06AAE"/>
    <w:rsid w:val="00A12EA3"/>
    <w:rsid w:val="00A178E6"/>
    <w:rsid w:val="00A24947"/>
    <w:rsid w:val="00A26B7D"/>
    <w:rsid w:val="00A31CCB"/>
    <w:rsid w:val="00A37481"/>
    <w:rsid w:val="00A54405"/>
    <w:rsid w:val="00A6597C"/>
    <w:rsid w:val="00A6612E"/>
    <w:rsid w:val="00A750F2"/>
    <w:rsid w:val="00A92691"/>
    <w:rsid w:val="00A94D85"/>
    <w:rsid w:val="00A95AFE"/>
    <w:rsid w:val="00AA06D4"/>
    <w:rsid w:val="00AA2B78"/>
    <w:rsid w:val="00AB493A"/>
    <w:rsid w:val="00AD105D"/>
    <w:rsid w:val="00AE36B5"/>
    <w:rsid w:val="00B04BB3"/>
    <w:rsid w:val="00B14ABA"/>
    <w:rsid w:val="00B21954"/>
    <w:rsid w:val="00B22717"/>
    <w:rsid w:val="00B302D5"/>
    <w:rsid w:val="00B30F73"/>
    <w:rsid w:val="00B32DFF"/>
    <w:rsid w:val="00B47DEA"/>
    <w:rsid w:val="00B54D7A"/>
    <w:rsid w:val="00B5750F"/>
    <w:rsid w:val="00B6392C"/>
    <w:rsid w:val="00B658BC"/>
    <w:rsid w:val="00B72C17"/>
    <w:rsid w:val="00B8024F"/>
    <w:rsid w:val="00B92231"/>
    <w:rsid w:val="00BB2EE2"/>
    <w:rsid w:val="00BB2F07"/>
    <w:rsid w:val="00BB7621"/>
    <w:rsid w:val="00BC2100"/>
    <w:rsid w:val="00BC282C"/>
    <w:rsid w:val="00BD1EA5"/>
    <w:rsid w:val="00BD45F8"/>
    <w:rsid w:val="00BE2C93"/>
    <w:rsid w:val="00C0606E"/>
    <w:rsid w:val="00C3690A"/>
    <w:rsid w:val="00C415A6"/>
    <w:rsid w:val="00C41E0D"/>
    <w:rsid w:val="00C45805"/>
    <w:rsid w:val="00C5748E"/>
    <w:rsid w:val="00C71868"/>
    <w:rsid w:val="00C93741"/>
    <w:rsid w:val="00C93E85"/>
    <w:rsid w:val="00C97009"/>
    <w:rsid w:val="00C973C1"/>
    <w:rsid w:val="00CA1577"/>
    <w:rsid w:val="00CB312F"/>
    <w:rsid w:val="00CB321A"/>
    <w:rsid w:val="00CC370C"/>
    <w:rsid w:val="00CC39D6"/>
    <w:rsid w:val="00CC5D37"/>
    <w:rsid w:val="00CD3E1C"/>
    <w:rsid w:val="00CE02A7"/>
    <w:rsid w:val="00CE36CE"/>
    <w:rsid w:val="00CE3860"/>
    <w:rsid w:val="00CF7D15"/>
    <w:rsid w:val="00D0302A"/>
    <w:rsid w:val="00D04CE0"/>
    <w:rsid w:val="00D077A1"/>
    <w:rsid w:val="00D14029"/>
    <w:rsid w:val="00D20054"/>
    <w:rsid w:val="00D234FD"/>
    <w:rsid w:val="00D26560"/>
    <w:rsid w:val="00D30B7B"/>
    <w:rsid w:val="00D4526D"/>
    <w:rsid w:val="00D53381"/>
    <w:rsid w:val="00D56B28"/>
    <w:rsid w:val="00D66542"/>
    <w:rsid w:val="00D855D8"/>
    <w:rsid w:val="00D90AB5"/>
    <w:rsid w:val="00DB1FFF"/>
    <w:rsid w:val="00DB3911"/>
    <w:rsid w:val="00DB4D0E"/>
    <w:rsid w:val="00DC1BC9"/>
    <w:rsid w:val="00DF26C9"/>
    <w:rsid w:val="00DF4E6A"/>
    <w:rsid w:val="00E04238"/>
    <w:rsid w:val="00E052EA"/>
    <w:rsid w:val="00E12399"/>
    <w:rsid w:val="00E369CB"/>
    <w:rsid w:val="00E46900"/>
    <w:rsid w:val="00EA7A45"/>
    <w:rsid w:val="00EC2242"/>
    <w:rsid w:val="00ED5A2E"/>
    <w:rsid w:val="00EF18B0"/>
    <w:rsid w:val="00EF22CF"/>
    <w:rsid w:val="00EF451B"/>
    <w:rsid w:val="00EF6D7F"/>
    <w:rsid w:val="00F20CD9"/>
    <w:rsid w:val="00F24169"/>
    <w:rsid w:val="00F37F38"/>
    <w:rsid w:val="00F4729B"/>
    <w:rsid w:val="00F54736"/>
    <w:rsid w:val="00F617FF"/>
    <w:rsid w:val="00F64418"/>
    <w:rsid w:val="00F75ABC"/>
    <w:rsid w:val="00F76B71"/>
    <w:rsid w:val="00F81FBE"/>
    <w:rsid w:val="00F87307"/>
    <w:rsid w:val="00F91F79"/>
    <w:rsid w:val="00FA0B2C"/>
    <w:rsid w:val="00FA3706"/>
    <w:rsid w:val="00FA7217"/>
    <w:rsid w:val="00FB7E4B"/>
    <w:rsid w:val="00FC05C8"/>
    <w:rsid w:val="00FC1791"/>
    <w:rsid w:val="00FE2114"/>
    <w:rsid w:val="00FE6BE0"/>
    <w:rsid w:val="00F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314"/>
    <w:rPr>
      <w:sz w:val="24"/>
      <w:szCs w:val="24"/>
    </w:rPr>
  </w:style>
  <w:style w:type="paragraph" w:styleId="Heading1">
    <w:name w:val="heading 1"/>
    <w:basedOn w:val="Normal"/>
    <w:next w:val="Normal"/>
    <w:qFormat/>
    <w:rsid w:val="00294314"/>
    <w:pPr>
      <w:keepNext/>
      <w:outlineLvl w:val="0"/>
    </w:pPr>
    <w:rPr>
      <w:rFonts w:ascii="Arial" w:hAnsi="Arial"/>
      <w:b/>
      <w:sz w:val="32"/>
      <w:szCs w:val="20"/>
    </w:rPr>
  </w:style>
  <w:style w:type="paragraph" w:styleId="Heading2">
    <w:name w:val="heading 2"/>
    <w:basedOn w:val="Normal"/>
    <w:next w:val="Normal"/>
    <w:qFormat/>
    <w:rsid w:val="00294314"/>
    <w:pPr>
      <w:keepNext/>
      <w:outlineLvl w:val="1"/>
    </w:pPr>
    <w:rPr>
      <w:rFonts w:ascii="Arial" w:hAnsi="Arial"/>
      <w:sz w:val="28"/>
      <w:szCs w:val="20"/>
    </w:rPr>
  </w:style>
  <w:style w:type="paragraph" w:styleId="Heading4">
    <w:name w:val="heading 4"/>
    <w:basedOn w:val="Normal"/>
    <w:next w:val="Normal"/>
    <w:qFormat/>
    <w:rsid w:val="00294314"/>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4314"/>
    <w:rPr>
      <w:rFonts w:ascii="Tahoma" w:hAnsi="Tahoma" w:cs="Tahoma"/>
      <w:sz w:val="16"/>
      <w:szCs w:val="16"/>
    </w:rPr>
  </w:style>
  <w:style w:type="paragraph" w:styleId="NormalWeb">
    <w:name w:val="Normal (Web)"/>
    <w:basedOn w:val="Normal"/>
    <w:uiPriority w:val="99"/>
    <w:rsid w:val="008F2F00"/>
    <w:pPr>
      <w:spacing w:before="100" w:beforeAutospacing="1" w:after="100" w:afterAutospacing="1"/>
    </w:pPr>
  </w:style>
  <w:style w:type="character" w:styleId="HTMLCite">
    <w:name w:val="HTML Cite"/>
    <w:basedOn w:val="DefaultParagraphFont"/>
    <w:rsid w:val="008F2F00"/>
    <w:rPr>
      <w:i/>
      <w:iCs/>
    </w:rPr>
  </w:style>
  <w:style w:type="character" w:customStyle="1" w:styleId="body1">
    <w:name w:val="body1"/>
    <w:basedOn w:val="DefaultParagraphFont"/>
    <w:rsid w:val="00B14ABA"/>
    <w:rPr>
      <w:rFonts w:ascii="Verdana" w:hAnsi="Verdana" w:hint="default"/>
      <w:sz w:val="20"/>
      <w:szCs w:val="20"/>
    </w:rPr>
  </w:style>
  <w:style w:type="character" w:styleId="Hyperlink">
    <w:name w:val="Hyperlink"/>
    <w:basedOn w:val="DefaultParagraphFont"/>
    <w:uiPriority w:val="99"/>
    <w:unhideWhenUsed/>
    <w:rsid w:val="00F37F38"/>
    <w:rPr>
      <w:color w:val="0000FF"/>
      <w:u w:val="single"/>
    </w:rPr>
  </w:style>
  <w:style w:type="paragraph" w:styleId="Header">
    <w:name w:val="header"/>
    <w:basedOn w:val="Normal"/>
    <w:link w:val="HeaderChar"/>
    <w:rsid w:val="00F87307"/>
    <w:pPr>
      <w:tabs>
        <w:tab w:val="center" w:pos="4680"/>
        <w:tab w:val="right" w:pos="9360"/>
      </w:tabs>
    </w:pPr>
  </w:style>
  <w:style w:type="character" w:customStyle="1" w:styleId="HeaderChar">
    <w:name w:val="Header Char"/>
    <w:basedOn w:val="DefaultParagraphFont"/>
    <w:link w:val="Header"/>
    <w:rsid w:val="00F87307"/>
    <w:rPr>
      <w:sz w:val="24"/>
      <w:szCs w:val="24"/>
    </w:rPr>
  </w:style>
  <w:style w:type="paragraph" w:styleId="Footer">
    <w:name w:val="footer"/>
    <w:basedOn w:val="Normal"/>
    <w:link w:val="FooterChar"/>
    <w:uiPriority w:val="99"/>
    <w:rsid w:val="00F87307"/>
    <w:pPr>
      <w:tabs>
        <w:tab w:val="center" w:pos="4680"/>
        <w:tab w:val="right" w:pos="9360"/>
      </w:tabs>
    </w:pPr>
  </w:style>
  <w:style w:type="character" w:customStyle="1" w:styleId="FooterChar">
    <w:name w:val="Footer Char"/>
    <w:basedOn w:val="DefaultParagraphFont"/>
    <w:link w:val="Footer"/>
    <w:uiPriority w:val="99"/>
    <w:rsid w:val="00F87307"/>
    <w:rPr>
      <w:sz w:val="24"/>
      <w:szCs w:val="24"/>
    </w:rPr>
  </w:style>
  <w:style w:type="paragraph" w:styleId="ListParagraph">
    <w:name w:val="List Paragraph"/>
    <w:basedOn w:val="Normal"/>
    <w:uiPriority w:val="34"/>
    <w:qFormat/>
    <w:rsid w:val="00352D3A"/>
    <w:pPr>
      <w:ind w:left="720"/>
      <w:contextualSpacing/>
    </w:pPr>
  </w:style>
  <w:style w:type="character" w:customStyle="1" w:styleId="text">
    <w:name w:val="text"/>
    <w:basedOn w:val="DefaultParagraphFont"/>
    <w:rsid w:val="00817EC6"/>
  </w:style>
  <w:style w:type="character" w:customStyle="1" w:styleId="woj">
    <w:name w:val="woj"/>
    <w:basedOn w:val="DefaultParagraphFont"/>
    <w:rsid w:val="00817EC6"/>
  </w:style>
  <w:style w:type="paragraph" w:customStyle="1" w:styleId="close">
    <w:name w:val="close"/>
    <w:basedOn w:val="Normal"/>
    <w:rsid w:val="00817EC6"/>
    <w:pPr>
      <w:spacing w:before="100" w:after="100"/>
      <w:ind w:left="400" w:right="400" w:firstLin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82045">
      <w:bodyDiv w:val="1"/>
      <w:marLeft w:val="0"/>
      <w:marRight w:val="0"/>
      <w:marTop w:val="0"/>
      <w:marBottom w:val="0"/>
      <w:divBdr>
        <w:top w:val="none" w:sz="0" w:space="0" w:color="auto"/>
        <w:left w:val="none" w:sz="0" w:space="0" w:color="auto"/>
        <w:bottom w:val="none" w:sz="0" w:space="0" w:color="auto"/>
        <w:right w:val="none" w:sz="0" w:space="0" w:color="auto"/>
      </w:divBdr>
      <w:divsChild>
        <w:div w:id="728185384">
          <w:marLeft w:val="0"/>
          <w:marRight w:val="0"/>
          <w:marTop w:val="0"/>
          <w:marBottom w:val="0"/>
          <w:divBdr>
            <w:top w:val="none" w:sz="0" w:space="0" w:color="auto"/>
            <w:left w:val="none" w:sz="0" w:space="0" w:color="auto"/>
            <w:bottom w:val="none" w:sz="0" w:space="0" w:color="auto"/>
            <w:right w:val="none" w:sz="0" w:space="0" w:color="auto"/>
          </w:divBdr>
          <w:divsChild>
            <w:div w:id="20575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575">
      <w:bodyDiv w:val="1"/>
      <w:marLeft w:val="0"/>
      <w:marRight w:val="0"/>
      <w:marTop w:val="0"/>
      <w:marBottom w:val="0"/>
      <w:divBdr>
        <w:top w:val="none" w:sz="0" w:space="0" w:color="auto"/>
        <w:left w:val="none" w:sz="0" w:space="0" w:color="auto"/>
        <w:bottom w:val="none" w:sz="0" w:space="0" w:color="auto"/>
        <w:right w:val="none" w:sz="0" w:space="0" w:color="auto"/>
      </w:divBdr>
      <w:divsChild>
        <w:div w:id="1079013472">
          <w:marLeft w:val="0"/>
          <w:marRight w:val="0"/>
          <w:marTop w:val="0"/>
          <w:marBottom w:val="0"/>
          <w:divBdr>
            <w:top w:val="none" w:sz="0" w:space="0" w:color="auto"/>
            <w:left w:val="none" w:sz="0" w:space="0" w:color="auto"/>
            <w:bottom w:val="none" w:sz="0" w:space="0" w:color="auto"/>
            <w:right w:val="none" w:sz="0" w:space="0" w:color="auto"/>
          </w:divBdr>
          <w:divsChild>
            <w:div w:id="1740178083">
              <w:marLeft w:val="0"/>
              <w:marRight w:val="0"/>
              <w:marTop w:val="0"/>
              <w:marBottom w:val="0"/>
              <w:divBdr>
                <w:top w:val="none" w:sz="0" w:space="0" w:color="auto"/>
                <w:left w:val="none" w:sz="0" w:space="0" w:color="auto"/>
                <w:bottom w:val="none" w:sz="0" w:space="0" w:color="auto"/>
                <w:right w:val="none" w:sz="0" w:space="0" w:color="auto"/>
              </w:divBdr>
              <w:divsChild>
                <w:div w:id="2106266745">
                  <w:marLeft w:val="0"/>
                  <w:marRight w:val="0"/>
                  <w:marTop w:val="0"/>
                  <w:marBottom w:val="0"/>
                  <w:divBdr>
                    <w:top w:val="none" w:sz="0" w:space="0" w:color="auto"/>
                    <w:left w:val="none" w:sz="0" w:space="0" w:color="auto"/>
                    <w:bottom w:val="none" w:sz="0" w:space="0" w:color="auto"/>
                    <w:right w:val="none" w:sz="0" w:space="0" w:color="auto"/>
                  </w:divBdr>
                  <w:divsChild>
                    <w:div w:id="108428477">
                      <w:marLeft w:val="0"/>
                      <w:marRight w:val="0"/>
                      <w:marTop w:val="0"/>
                      <w:marBottom w:val="0"/>
                      <w:divBdr>
                        <w:top w:val="none" w:sz="0" w:space="0" w:color="auto"/>
                        <w:left w:val="none" w:sz="0" w:space="0" w:color="auto"/>
                        <w:bottom w:val="none" w:sz="0" w:space="0" w:color="auto"/>
                        <w:right w:val="none" w:sz="0" w:space="0" w:color="auto"/>
                      </w:divBdr>
                      <w:divsChild>
                        <w:div w:id="647515922">
                          <w:marLeft w:val="0"/>
                          <w:marRight w:val="0"/>
                          <w:marTop w:val="0"/>
                          <w:marBottom w:val="0"/>
                          <w:divBdr>
                            <w:top w:val="none" w:sz="0" w:space="0" w:color="auto"/>
                            <w:left w:val="none" w:sz="0" w:space="0" w:color="auto"/>
                            <w:bottom w:val="none" w:sz="0" w:space="0" w:color="auto"/>
                            <w:right w:val="none" w:sz="0" w:space="0" w:color="auto"/>
                          </w:divBdr>
                          <w:divsChild>
                            <w:div w:id="1856994020">
                              <w:marLeft w:val="0"/>
                              <w:marRight w:val="0"/>
                              <w:marTop w:val="0"/>
                              <w:marBottom w:val="0"/>
                              <w:divBdr>
                                <w:top w:val="none" w:sz="0" w:space="0" w:color="auto"/>
                                <w:left w:val="none" w:sz="0" w:space="0" w:color="auto"/>
                                <w:bottom w:val="none" w:sz="0" w:space="0" w:color="auto"/>
                                <w:right w:val="none" w:sz="0" w:space="0" w:color="auto"/>
                              </w:divBdr>
                              <w:divsChild>
                                <w:div w:id="1496536259">
                                  <w:marLeft w:val="0"/>
                                  <w:marRight w:val="0"/>
                                  <w:marTop w:val="0"/>
                                  <w:marBottom w:val="0"/>
                                  <w:divBdr>
                                    <w:top w:val="none" w:sz="0" w:space="0" w:color="auto"/>
                                    <w:left w:val="none" w:sz="0" w:space="0" w:color="auto"/>
                                    <w:bottom w:val="none" w:sz="0" w:space="0" w:color="auto"/>
                                    <w:right w:val="none" w:sz="0" w:space="0" w:color="auto"/>
                                  </w:divBdr>
                                  <w:divsChild>
                                    <w:div w:id="1113749605">
                                      <w:marLeft w:val="0"/>
                                      <w:marRight w:val="0"/>
                                      <w:marTop w:val="0"/>
                                      <w:marBottom w:val="0"/>
                                      <w:divBdr>
                                        <w:top w:val="none" w:sz="0" w:space="0" w:color="auto"/>
                                        <w:left w:val="none" w:sz="0" w:space="0" w:color="auto"/>
                                        <w:bottom w:val="none" w:sz="0" w:space="0" w:color="auto"/>
                                        <w:right w:val="none" w:sz="0" w:space="0" w:color="auto"/>
                                      </w:divBdr>
                                      <w:divsChild>
                                        <w:div w:id="521742294">
                                          <w:marLeft w:val="0"/>
                                          <w:marRight w:val="0"/>
                                          <w:marTop w:val="0"/>
                                          <w:marBottom w:val="0"/>
                                          <w:divBdr>
                                            <w:top w:val="none" w:sz="0" w:space="0" w:color="auto"/>
                                            <w:left w:val="none" w:sz="0" w:space="0" w:color="auto"/>
                                            <w:bottom w:val="none" w:sz="0" w:space="0" w:color="auto"/>
                                            <w:right w:val="none" w:sz="0" w:space="0" w:color="auto"/>
                                          </w:divBdr>
                                          <w:divsChild>
                                            <w:div w:id="1184981517">
                                              <w:marLeft w:val="0"/>
                                              <w:marRight w:val="0"/>
                                              <w:marTop w:val="0"/>
                                              <w:marBottom w:val="0"/>
                                              <w:divBdr>
                                                <w:top w:val="none" w:sz="0" w:space="0" w:color="auto"/>
                                                <w:left w:val="none" w:sz="0" w:space="0" w:color="auto"/>
                                                <w:bottom w:val="none" w:sz="0" w:space="0" w:color="auto"/>
                                                <w:right w:val="none" w:sz="0" w:space="0" w:color="auto"/>
                                              </w:divBdr>
                                              <w:divsChild>
                                                <w:div w:id="735133035">
                                                  <w:marLeft w:val="0"/>
                                                  <w:marRight w:val="0"/>
                                                  <w:marTop w:val="0"/>
                                                  <w:marBottom w:val="0"/>
                                                  <w:divBdr>
                                                    <w:top w:val="none" w:sz="0" w:space="0" w:color="auto"/>
                                                    <w:left w:val="none" w:sz="0" w:space="0" w:color="auto"/>
                                                    <w:bottom w:val="none" w:sz="0" w:space="0" w:color="auto"/>
                                                    <w:right w:val="none" w:sz="0" w:space="0" w:color="auto"/>
                                                  </w:divBdr>
                                                  <w:divsChild>
                                                    <w:div w:id="10556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51963">
      <w:bodyDiv w:val="1"/>
      <w:marLeft w:val="200"/>
      <w:marRight w:val="200"/>
      <w:marTop w:val="0"/>
      <w:marBottom w:val="0"/>
      <w:divBdr>
        <w:top w:val="none" w:sz="0" w:space="0" w:color="auto"/>
        <w:left w:val="none" w:sz="0" w:space="0" w:color="auto"/>
        <w:bottom w:val="none" w:sz="0" w:space="0" w:color="auto"/>
        <w:right w:val="none" w:sz="0" w:space="0" w:color="auto"/>
      </w:divBdr>
    </w:div>
    <w:div w:id="1245990735">
      <w:bodyDiv w:val="1"/>
      <w:marLeft w:val="0"/>
      <w:marRight w:val="0"/>
      <w:marTop w:val="0"/>
      <w:marBottom w:val="0"/>
      <w:divBdr>
        <w:top w:val="none" w:sz="0" w:space="0" w:color="auto"/>
        <w:left w:val="none" w:sz="0" w:space="0" w:color="auto"/>
        <w:bottom w:val="none" w:sz="0" w:space="0" w:color="auto"/>
        <w:right w:val="none" w:sz="0" w:space="0" w:color="auto"/>
      </w:divBdr>
      <w:divsChild>
        <w:div w:id="4464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6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DANGEROUS  WONDER  OF  AN  UNPREDICTABLE  GOD</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DANGEROUS  WONDER  OF  AN  UNPREDICTABLE  GOD</dc:title>
  <dc:creator>Unicoi UMC Pastor</dc:creator>
  <cp:lastModifiedBy>SUMC</cp:lastModifiedBy>
  <cp:revision>24</cp:revision>
  <cp:lastPrinted>2018-09-11T18:46:00Z</cp:lastPrinted>
  <dcterms:created xsi:type="dcterms:W3CDTF">2012-08-20T17:27:00Z</dcterms:created>
  <dcterms:modified xsi:type="dcterms:W3CDTF">2018-10-03T17:33:00Z</dcterms:modified>
</cp:coreProperties>
</file>